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1" w:hanging="0"/>
        <w:jc w:val="center"/>
        <w:rPr/>
      </w:pPr>
      <w:r>
        <w:rPr>
          <w:rStyle w:val="Style19"/>
          <w:rFonts w:eastAsia="Liberation Serif;Times New Roman" w:cs="Liberation Serif;Times New Roman" w:ascii="Liberation Serif;Times New Roman" w:hAnsi="Liberation Serif;Times New Roman"/>
        </w:rPr>
        <w:t xml:space="preserve"> </w:t>
      </w:r>
      <w:r>
        <w:rPr/>
        <w:drawing>
          <wp:inline distT="0" distB="0" distL="0" distR="0">
            <wp:extent cx="484505" cy="74930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1" t="-104" r="-161" b="-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31"/>
        <w:bidi w:val="0"/>
        <w:spacing w:lineRule="auto" w:line="240" w:before="0" w:after="0"/>
        <w:jc w:val="center"/>
        <w:rPr/>
      </w:pPr>
      <w:r>
        <w:rPr>
          <w:rStyle w:val="Style19"/>
          <w:rFonts w:cs="Liberation Serif;Times New Roman" w:ascii="Liberation Serif;Times New Roman" w:hAnsi="Liberation Serif;Times New Roman"/>
          <w:b/>
          <w:sz w:val="28"/>
        </w:rPr>
        <w:t>АДМИНИСТРАЦИЯ КАМЫШЛОВСКОГО ГОРОДСКОГО ОКРУГА</w:t>
      </w:r>
    </w:p>
    <w:p>
      <w:pPr>
        <w:pStyle w:val="Style31"/>
        <w:bidi w:val="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sz w:val="28"/>
        </w:rPr>
      </w:pPr>
      <w:r>
        <w:rPr>
          <w:rFonts w:cs="Liberation Serif;Times New Roman" w:ascii="Liberation Serif;Times New Roman" w:hAnsi="Liberation Serif;Times New Roman"/>
          <w:b/>
          <w:sz w:val="28"/>
        </w:rPr>
        <w:t>П О С Т А Н О В Л Е Н И Е</w:t>
      </w:r>
    </w:p>
    <w:p>
      <w:pPr>
        <w:pStyle w:val="Style31"/>
        <w:pBdr>
          <w:top w:val="double" w:sz="12" w:space="1" w:color="000000"/>
        </w:pBdr>
        <w:bidi w:val="0"/>
        <w:spacing w:lineRule="auto" w:line="240" w:before="0" w:after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spacing w:before="0" w:after="0"/>
        <w:jc w:val="left"/>
        <w:rPr/>
      </w:pPr>
      <w:r>
        <w:rPr>
          <w:rStyle w:val="Style19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sz w:val="28"/>
          <w:szCs w:val="28"/>
          <w:lang w:eastAsia="ru-RU" w:bidi="ru-RU"/>
        </w:rPr>
        <w:t xml:space="preserve">от </w:t>
      </w:r>
      <w:r>
        <w:rPr>
          <w:rStyle w:val="Style19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sz w:val="28"/>
          <w:szCs w:val="28"/>
          <w:lang w:val="en-US" w:eastAsia="ru-RU" w:bidi="ru-RU"/>
        </w:rPr>
        <w:t>09.10.2020</w:t>
      </w:r>
      <w:r>
        <w:rPr>
          <w:rStyle w:val="Style19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sz w:val="28"/>
          <w:szCs w:val="28"/>
          <w:lang w:eastAsia="ru-RU" w:bidi="ru-RU"/>
        </w:rPr>
        <w:t xml:space="preserve"> N </w:t>
      </w:r>
      <w:r>
        <w:rPr>
          <w:rStyle w:val="Style19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sz w:val="28"/>
          <w:szCs w:val="28"/>
          <w:lang w:val="en-US" w:eastAsia="ru-RU" w:bidi="ru-RU"/>
        </w:rPr>
        <w:t>690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 xml:space="preserve">Об утверждении Порядка действий при ликвидации 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 xml:space="preserve">технологических нарушений в системах теплоснабжения 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</w:rPr>
      </w:pPr>
      <w:bookmarkStart w:id="0" w:name="__DdeLink__24847_2772226918"/>
      <w:r>
        <w:rPr>
          <w:rFonts w:ascii="Liberation Serif" w:hAnsi="Liberation Serif"/>
          <w:b/>
          <w:sz w:val="28"/>
          <w:szCs w:val="28"/>
        </w:rPr>
        <w:t>на территории Камышловского городского округа</w:t>
      </w:r>
      <w:bookmarkEnd w:id="0"/>
    </w:p>
    <w:p>
      <w:pPr>
        <w:pStyle w:val="Normal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>
        <w:rPr>
          <w:rFonts w:ascii="Liberation Serif" w:hAnsi="Liberation Serif"/>
          <w:sz w:val="28"/>
          <w:szCs w:val="28"/>
        </w:rPr>
        <w:t>В соответствии с Федеральным законом от 06.10.2003г. №131-ФЗ «Об  общих принципах организации местного самоуправления в РФ», Федеральным законом от 27.07.2010г. №190-ФЗ «О теплоснабжении», администрация Камышловского городского округа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57" w:right="0" w:hanging="0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     </w:t>
      </w:r>
      <w:r>
        <w:rPr>
          <w:rFonts w:ascii="Liberation Serif" w:hAnsi="Liberation Serif"/>
          <w:sz w:val="28"/>
          <w:szCs w:val="28"/>
        </w:rPr>
        <w:t>1. Утвердить Порядок действий при ликвидации технологических нарушений в системах теплоснабжения на территории Камышловского городского округа (прилагается).</w:t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993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     </w:t>
      </w:r>
      <w:r>
        <w:rPr>
          <w:rFonts w:ascii="Liberation Serif" w:hAnsi="Liberation Serif"/>
          <w:sz w:val="28"/>
          <w:szCs w:val="28"/>
        </w:rPr>
        <w:t xml:space="preserve">2. Признать утратившим силу постановление главы Камышловского городского округа от </w:t>
      </w:r>
      <w:r>
        <w:rPr>
          <w:rFonts w:ascii="Liberation Serif" w:hAnsi="Liberation Serif"/>
          <w:color w:val="000000"/>
          <w:sz w:val="28"/>
          <w:szCs w:val="28"/>
        </w:rPr>
        <w:t>17.10.2018 года № 891</w:t>
      </w:r>
      <w:r>
        <w:rPr>
          <w:rFonts w:ascii="Liberation Serif" w:hAnsi="Liberation Serif"/>
          <w:sz w:val="28"/>
          <w:szCs w:val="28"/>
        </w:rPr>
        <w:t xml:space="preserve"> «Об утверждении Порядка действий при ликвидации технологических нарушений в системах теплоснабжения на территории Камышловского городского округа».</w:t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993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   </w:t>
      </w:r>
      <w:r>
        <w:rPr>
          <w:rFonts w:ascii="Liberation Serif" w:hAnsi="Liberation Serif"/>
          <w:sz w:val="28"/>
          <w:szCs w:val="28"/>
        </w:rPr>
        <w:t>3. Настоящее постановление опубликовать в газете «Камышловские известия» и разместить на официальном сайте Камышловского городского округа в информационно-телекоммуникационной сети «Интернет».</w:t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993" w:leader="none"/>
        </w:tabs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>
        <w:rPr>
          <w:rFonts w:ascii="Liberation Serif" w:hAnsi="Liberation Serif"/>
          <w:sz w:val="28"/>
          <w:szCs w:val="28"/>
        </w:rPr>
        <w:t>4. Контроль за исполнением настоящего постановления оставляю за собой.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Style25"/>
        <w:tabs>
          <w:tab w:val="clear" w:pos="708"/>
          <w:tab w:val="left" w:pos="10206" w:leader="none"/>
        </w:tabs>
        <w:ind w:left="8505" w:hanging="0"/>
        <w:jc w:val="left"/>
        <w:rPr>
          <w:b w:val="false"/>
          <w:b w:val="false"/>
          <w:sz w:val="24"/>
        </w:rPr>
      </w:pPr>
      <w:r>
        <w:rPr>
          <w:b/>
          <w:bCs/>
          <w:sz w:val="24"/>
        </w:rPr>
        <w:t>УТВЕРЖДЕН</w:t>
      </w:r>
    </w:p>
    <w:p>
      <w:pPr>
        <w:pStyle w:val="Style25"/>
        <w:tabs>
          <w:tab w:val="clear" w:pos="708"/>
          <w:tab w:val="left" w:pos="10206" w:leader="none"/>
        </w:tabs>
        <w:ind w:left="8505" w:hanging="0"/>
        <w:jc w:val="left"/>
        <w:rPr/>
      </w:pPr>
      <w:r>
        <w:rPr>
          <w:b w:val="false"/>
          <w:sz w:val="24"/>
        </w:rPr>
        <w:t xml:space="preserve">постановлением администрации                                                                                                Камышловского городского округа                                                                                             от </w:t>
      </w:r>
      <w:r>
        <w:rPr>
          <w:rFonts w:eastAsia="Times New Roman" w:cs="Times New Roman"/>
          <w:b w:val="false"/>
          <w:bCs/>
          <w:color w:val="auto"/>
          <w:kern w:val="0"/>
          <w:sz w:val="24"/>
          <w:szCs w:val="24"/>
          <w:lang w:val="ru-RU" w:eastAsia="ru-RU" w:bidi="ar-SA"/>
        </w:rPr>
        <w:t>09.10.2020</w:t>
      </w:r>
      <w:r>
        <w:rPr>
          <w:b w:val="false"/>
          <w:sz w:val="24"/>
        </w:rPr>
        <w:t xml:space="preserve">   № </w:t>
      </w:r>
      <w:bookmarkStart w:id="1" w:name="_GoBack"/>
      <w:bookmarkEnd w:id="1"/>
      <w:r>
        <w:rPr>
          <w:rFonts w:eastAsia="Times New Roman" w:cs="Times New Roman"/>
          <w:b w:val="false"/>
          <w:bCs/>
          <w:color w:val="auto"/>
          <w:kern w:val="0"/>
          <w:sz w:val="24"/>
          <w:szCs w:val="24"/>
          <w:lang w:val="ru-RU" w:eastAsia="ru-RU" w:bidi="ar-SA"/>
        </w:rPr>
        <w:t>690</w:t>
      </w:r>
      <w:r>
        <w:rPr>
          <w:b w:val="false"/>
          <w:szCs w:val="28"/>
        </w:rPr>
        <w:t xml:space="preserve">                                                                                                                          </w:t>
      </w:r>
      <w:r>
        <w:rPr>
          <w:b w:val="false"/>
          <w:sz w:val="24"/>
        </w:rPr>
        <w:t xml:space="preserve">«Об утверждении Порядка действий при ликвидации </w:t>
      </w:r>
    </w:p>
    <w:p>
      <w:pPr>
        <w:pStyle w:val="Style25"/>
        <w:ind w:left="8505" w:hanging="0"/>
        <w:jc w:val="left"/>
        <w:rPr>
          <w:b w:val="false"/>
          <w:b w:val="false"/>
          <w:sz w:val="24"/>
        </w:rPr>
      </w:pPr>
      <w:r>
        <w:rPr>
          <w:b w:val="false"/>
          <w:sz w:val="24"/>
        </w:rPr>
        <w:t xml:space="preserve"> </w:t>
      </w:r>
      <w:r>
        <w:rPr>
          <w:b w:val="false"/>
          <w:sz w:val="24"/>
        </w:rPr>
        <w:t xml:space="preserve">Технологических нарушений в системах  </w:t>
      </w:r>
    </w:p>
    <w:p>
      <w:pPr>
        <w:pStyle w:val="Style25"/>
        <w:ind w:left="8505" w:hanging="0"/>
        <w:jc w:val="left"/>
        <w:rPr>
          <w:b w:val="false"/>
          <w:b w:val="false"/>
          <w:sz w:val="24"/>
        </w:rPr>
      </w:pPr>
      <w:r>
        <w:rPr>
          <w:b w:val="false"/>
          <w:sz w:val="24"/>
        </w:rPr>
        <w:t xml:space="preserve"> </w:t>
      </w:r>
      <w:r>
        <w:rPr>
          <w:b w:val="false"/>
          <w:sz w:val="24"/>
        </w:rPr>
        <w:t xml:space="preserve">теплоснабжения на территории Камышловского  </w:t>
      </w:r>
    </w:p>
    <w:p>
      <w:pPr>
        <w:pStyle w:val="Style25"/>
        <w:ind w:left="8505" w:hanging="0"/>
        <w:jc w:val="left"/>
        <w:rPr>
          <w:b w:val="false"/>
          <w:b w:val="false"/>
          <w:sz w:val="24"/>
        </w:rPr>
      </w:pPr>
      <w:r>
        <w:rPr>
          <w:b w:val="false"/>
          <w:sz w:val="24"/>
        </w:rPr>
        <w:t xml:space="preserve"> </w:t>
      </w:r>
      <w:r>
        <w:rPr>
          <w:b w:val="false"/>
          <w:sz w:val="24"/>
        </w:rPr>
        <w:t>городского округа»</w:t>
      </w:r>
    </w:p>
    <w:p>
      <w:pPr>
        <w:pStyle w:val="Style25"/>
        <w:jc w:val="right"/>
        <w:rPr>
          <w:sz w:val="24"/>
        </w:rPr>
      </w:pPr>
      <w:r>
        <w:rPr>
          <w:sz w:val="24"/>
        </w:rPr>
      </w:r>
    </w:p>
    <w:p>
      <w:pPr>
        <w:pStyle w:val="Style25"/>
        <w:jc w:val="right"/>
        <w:rPr>
          <w:sz w:val="24"/>
        </w:rPr>
      </w:pPr>
      <w:r>
        <w:rPr>
          <w:sz w:val="24"/>
        </w:rPr>
      </w:r>
    </w:p>
    <w:p>
      <w:pPr>
        <w:pStyle w:val="Style25"/>
        <w:jc w:val="right"/>
        <w:rPr>
          <w:sz w:val="24"/>
        </w:rPr>
      </w:pPr>
      <w:r>
        <w:rPr>
          <w:sz w:val="24"/>
        </w:rPr>
      </w:r>
    </w:p>
    <w:p>
      <w:pPr>
        <w:pStyle w:val="Style25"/>
        <w:rPr>
          <w:sz w:val="24"/>
        </w:rPr>
      </w:pPr>
      <w:r>
        <w:rPr>
          <w:sz w:val="24"/>
        </w:rPr>
        <w:t>ПОРЯДОК</w:t>
      </w:r>
    </w:p>
    <w:p>
      <w:pPr>
        <w:pStyle w:val="Style21"/>
        <w:jc w:val="center"/>
        <w:rPr>
          <w:b/>
          <w:b/>
          <w:szCs w:val="24"/>
        </w:rPr>
      </w:pPr>
      <w:r>
        <w:rPr>
          <w:b/>
          <w:szCs w:val="24"/>
        </w:rPr>
        <w:t xml:space="preserve">действий при ликвидации технологических нарушений в системах теплоснабжения </w:t>
      </w:r>
    </w:p>
    <w:p>
      <w:pPr>
        <w:pStyle w:val="Style21"/>
        <w:jc w:val="center"/>
        <w:rPr>
          <w:b/>
          <w:b/>
          <w:szCs w:val="24"/>
        </w:rPr>
      </w:pPr>
      <w:r>
        <w:rPr>
          <w:b/>
          <w:szCs w:val="24"/>
        </w:rPr>
        <w:t xml:space="preserve"> </w:t>
      </w:r>
      <w:r>
        <w:rPr>
          <w:b/>
          <w:szCs w:val="24"/>
        </w:rPr>
        <w:t>на территории   Камышловского городского округа</w:t>
      </w:r>
    </w:p>
    <w:tbl>
      <w:tblPr>
        <w:tblpPr w:bottomFromText="0" w:horzAnchor="margin" w:leftFromText="180" w:rightFromText="180" w:tblpX="0" w:tblpXSpec="center" w:tblpY="438" w:topFromText="0" w:vertAnchor="text"/>
        <w:tblW w:w="15036" w:type="dxa"/>
        <w:jc w:val="center"/>
        <w:tblInd w:w="0" w:type="dxa"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1240"/>
        <w:gridCol w:w="2555"/>
        <w:gridCol w:w="3547"/>
        <w:gridCol w:w="2266"/>
        <w:gridCol w:w="3706"/>
        <w:gridCol w:w="1721"/>
      </w:tblGrid>
      <w:tr>
        <w:trPr>
          <w:trHeight w:val="997" w:hRule="exact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b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Calibri" w:ascii="Times New Roman" w:hAnsi="Times New Roman"/>
                <w:b/>
                <w:i/>
                <w:szCs w:val="24"/>
              </w:rPr>
              <w:t>Характер технологического нарушения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eastAsia="Calibri" w:ascii="Times New Roman" w:hAnsi="Times New Roman"/>
                <w:b/>
                <w:i/>
                <w:szCs w:val="24"/>
              </w:rPr>
              <w:t>Возможные причины технологического нарушения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30" w:before="0" w:after="0"/>
              <w:ind w:left="120" w:hanging="0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eastAsia="Calibri" w:ascii="Times New Roman" w:hAnsi="Times New Roman"/>
                <w:b/>
                <w:i/>
                <w:szCs w:val="24"/>
              </w:rPr>
              <w:t>Последовательность проведения работ по локализации и ликвидации технологического нарушения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eastAsia="Calibri" w:ascii="Times New Roman" w:hAnsi="Times New Roman"/>
                <w:b/>
                <w:i/>
                <w:szCs w:val="24"/>
              </w:rPr>
              <w:t>Лица, ответственные за выполнение мероприятий и исполнители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eastAsia="Calibri" w:ascii="Times New Roman" w:hAnsi="Times New Roman"/>
                <w:b/>
                <w:i/>
                <w:szCs w:val="24"/>
              </w:rPr>
              <w:t>Мероприятия по ликвидации технологического нарушения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eastAsia="Calibri" w:ascii="Times New Roman" w:hAnsi="Times New Roman"/>
                <w:b/>
                <w:i/>
                <w:szCs w:val="24"/>
              </w:rPr>
              <w:t>Примечания</w:t>
            </w:r>
          </w:p>
        </w:tc>
      </w:tr>
      <w:tr>
        <w:trPr>
          <w:trHeight w:val="1811" w:hRule="exact"/>
        </w:trPr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b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7"/>
                <w:sz w:val="20"/>
                <w:szCs w:val="20"/>
              </w:rPr>
              <w:t>Утечка теплоносителя (горячей воды) на теплосети</w:t>
            </w: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Утечка через прокладки на фланцах изолирующего соединения, трещина сварного шва, нарушение герметичности уплотнения задвижки или затвора, повреждение трубопровода от коррозии.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30" w:before="0" w:after="0"/>
              <w:ind w:left="120" w:hanging="0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I. Сообщить дежурному диспетчеру единой дежурно-диспетчерской службы Камышловского городского округа (далее ЕДДС Камышловского городского округа) по телефону 8 – (34375) 2-45-42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Лицо, ответственное за эксплуатацию отопительных котлов котельной, лицо обнаружившее факт аварии на теплосети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4835" w:hRule="exact"/>
        </w:trPr>
        <w:tc>
          <w:tcPr>
            <w:tcW w:w="124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55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26" w:before="0" w:after="0"/>
              <w:ind w:left="120" w:hanging="0"/>
              <w:jc w:val="both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2. Сообщить о технологическом нарушении:</w:t>
            </w:r>
          </w:p>
          <w:p>
            <w:pPr>
              <w:pStyle w:val="Normal"/>
              <w:widowControl w:val="false"/>
              <w:spacing w:lineRule="exact" w:line="226" w:before="0" w:after="0"/>
              <w:ind w:left="120" w:hanging="0"/>
              <w:rPr/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директору муниципального унитарного предприятия «Теплоснабжающая организация» (далее – МУП «ТСО»); директору общества с ограниченной ответственностью «Русская энергетика» (далее – ООО «Русская энергетика»);</w:t>
            </w:r>
          </w:p>
          <w:p>
            <w:pPr>
              <w:pStyle w:val="Normal"/>
              <w:widowControl w:val="false"/>
              <w:spacing w:lineRule="exact" w:line="226" w:before="0" w:after="0"/>
              <w:ind w:left="120" w:hanging="0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дежурному диспетчеру федерального государственного бюджетного учреждения «Центральное жилищно-коммунальное управление» Минобороны Российской Федерации по Центральному военному округу (далее ФГБУ «ЦЖКУ» МО РФ по ЦВО);начальнику </w:t>
            </w:r>
            <w:r>
              <w:rPr>
                <w:rFonts w:ascii="Times New Roman" w:hAnsi="Times New Roman"/>
                <w:sz w:val="17"/>
                <w:szCs w:val="17"/>
              </w:rPr>
              <w:t>дирекции тепловодоснабжения – филиала ОАО «Российские железные дороги» (далее -  ШЧ-7  ст. Камышлов), директору общества с ограниченной ответственностью «СтройКонсалтинг» (далее ООО «СтройКонсалтинг»).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26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Дежурный диспетчер МУП «ТСО» или ООО «</w:t>
            </w:r>
            <w:bookmarkStart w:id="2" w:name="__DdeLink__11909_4049895071"/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Русская энергетика</w:t>
            </w:r>
            <w:bookmarkEnd w:id="2"/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», или   ФГБУ «ЦЖКУ» МО РФ по ЦВО, или 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ШЧ-7 ст. Камышлов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, или ООО «СтройКонсалтинг», диспетчер ЕДДС Камышловского городского округа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26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Позвонить директору МУП «ТСО» или директору ООО  «Русская энергетика»,  или дежурному диспетчеру ФГБУ «ЦЖКУ» МО РФ по ЦВО, или начальнику котельной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ШЧ-7 ст. Камышлов,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или директору ООО «СтройКонсалтинг».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128" w:hRule="exact"/>
        </w:trPr>
        <w:tc>
          <w:tcPr>
            <w:tcW w:w="124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55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30" w:before="0" w:after="0"/>
              <w:ind w:left="120" w:hanging="0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3. Выставить посты для ограждения аварийного участка.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Ответственное лицо:</w:t>
            </w:r>
          </w:p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директор МУП «ТСО»,    </w:t>
            </w:r>
          </w:p>
          <w:p>
            <w:pPr>
              <w:pStyle w:val="Normal"/>
              <w:widowControl w:val="false"/>
              <w:spacing w:lineRule="exact" w:line="23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директор ООО «Русская энергетика», </w:t>
            </w:r>
          </w:p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дежурный диспетчер ФГБУ «ЦЖКУ» МО РФ по ЦВО, </w:t>
            </w:r>
          </w:p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начальник котельной </w:t>
            </w:r>
          </w:p>
          <w:p>
            <w:pPr>
              <w:pStyle w:val="Normal"/>
              <w:widowControl w:val="false"/>
              <w:spacing w:lineRule="exact" w:line="230" w:before="0" w:after="0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ШЧ-7 ст. Камышлов, директор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ООО «СтройКонсалтинг»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30" w:before="0" w:after="0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Место аварии оградить сигнальной лентой, не допускать приближение транспорта и населения.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397" w:hRule="exact"/>
        </w:trPr>
        <w:tc>
          <w:tcPr>
            <w:tcW w:w="124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55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26" w:before="0" w:after="0"/>
              <w:ind w:left="120" w:hanging="0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4. Обеспечить безопасный останов отопительных котлов котельной в связи с предстоящим снятием нагрузки.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Ответственное лицо:</w:t>
            </w:r>
          </w:p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директор МУП «ТСО»,    </w:t>
            </w:r>
          </w:p>
          <w:p>
            <w:pPr>
              <w:pStyle w:val="Normal"/>
              <w:widowControl w:val="false"/>
              <w:spacing w:lineRule="exact" w:line="23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директор ООО «Русская энергетика», </w:t>
            </w:r>
          </w:p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дежурный диспетчер ФГБУ «ЦЖКУ» МО РФ по ЦВО, </w:t>
            </w:r>
          </w:p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начальник котельной </w:t>
            </w:r>
          </w:p>
          <w:p>
            <w:pPr>
              <w:pStyle w:val="Normal"/>
              <w:widowControl w:val="false"/>
              <w:spacing w:lineRule="exact" w:line="226" w:before="0" w:after="0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ШЧ-7 ст. Камышлов,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директор ООО «СтройКонсалтинг»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26" w:before="0" w:after="0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Проведение инструктажа ответственного лица, осуществляющего эксплуатацию отопительных котлов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Аварийный останов котлов производится в соответствии с производственной инструкцией</w:t>
            </w:r>
          </w:p>
        </w:tc>
      </w:tr>
      <w:tr>
        <w:trPr>
          <w:trHeight w:val="2425" w:hRule="exact"/>
        </w:trPr>
        <w:tc>
          <w:tcPr>
            <w:tcW w:w="124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55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26" w:before="0" w:after="0"/>
              <w:ind w:left="120" w:hanging="0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5. Отключить подачу теплоносителя (перекрыть задвижку или затвор на отпуске), остановить работу котла или котлов (в случае необходимости)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Ответственное лицо:</w:t>
            </w:r>
          </w:p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директор МУП «ТСО»,    </w:t>
            </w:r>
          </w:p>
          <w:p>
            <w:pPr>
              <w:pStyle w:val="Normal"/>
              <w:widowControl w:val="false"/>
              <w:spacing w:lineRule="exact" w:line="23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директор ООО «Русская энергетика», </w:t>
            </w:r>
          </w:p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дежурный диспетчер ФГБУ «ЦЖКУ» МО РФ по ЦВО, </w:t>
            </w:r>
          </w:p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начальник котельной </w:t>
            </w:r>
          </w:p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ШЧ-7 ст. Камышлов,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директор ООО «СтройКонсалтинг»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26" w:before="0" w:after="0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В соответствии с инструкцией по эксплуатации отопительных котлов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403" w:hRule="exact"/>
        </w:trPr>
        <w:tc>
          <w:tcPr>
            <w:tcW w:w="124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55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30" w:before="0" w:after="0"/>
              <w:ind w:left="120" w:hanging="0"/>
              <w:rPr/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6. Направить аварийную бригаду МУП «ТСО» или ООО «Русская энергетика», или ФГБУ «ЦЖКУ» МО РФ по ЦВО, или 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ШЧ-7  ст. Камышлов, или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ООО «СтройКонсалтинг» на место технологического нарушения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Ответственное лицо:</w:t>
            </w:r>
          </w:p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директор МУП «ТСО»,    </w:t>
            </w:r>
          </w:p>
          <w:p>
            <w:pPr>
              <w:pStyle w:val="Normal"/>
              <w:widowControl w:val="false"/>
              <w:spacing w:lineRule="exact" w:line="23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директор ООО «Русская энергетика», </w:t>
            </w:r>
          </w:p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Дежурный диспетчер ФГБУ «ЦЖКУ» МО РФ по ЦВО, </w:t>
            </w:r>
          </w:p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Начальник котельной </w:t>
            </w:r>
          </w:p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ШЧ-7 ст. Камышлов,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директор ООО «СтройКонсалтинг»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26" w:before="0" w:after="0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Обеспечить своевременный приезд аварийной бригады на место технологического нарушения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404" w:hRule="exact"/>
        </w:trPr>
        <w:tc>
          <w:tcPr>
            <w:tcW w:w="124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55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30" w:before="0" w:after="0"/>
              <w:ind w:left="120" w:hanging="0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7. Организовать проведение работ по ликвидации технологического нарушения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Ответственное лицо:</w:t>
            </w:r>
          </w:p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Директор МУП «ТСО»,    </w:t>
            </w:r>
          </w:p>
          <w:p>
            <w:pPr>
              <w:pStyle w:val="Normal"/>
              <w:widowControl w:val="false"/>
              <w:spacing w:lineRule="exact" w:line="23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директор ООО «Русская энергетика», </w:t>
            </w:r>
          </w:p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дежурный диспетчер ФГБУ «ЦЖКУ» МО РФ по ЦВО, </w:t>
            </w:r>
          </w:p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начальник котельной </w:t>
            </w:r>
          </w:p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ШЧ-7 ст. Камышлов,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директор ООО «СтройКонсалтинг»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26" w:before="0" w:after="0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Обеспечить своевременное выполнение работ по ликвидации технологического нарушения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397" w:hRule="exact"/>
        </w:trPr>
        <w:tc>
          <w:tcPr>
            <w:tcW w:w="124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55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26" w:before="0" w:after="0"/>
              <w:ind w:left="120" w:hanging="0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8. Предоставить дежурному диспетчеру ЕДДС Камышловского городского округа информацию о ходе работ по устранению технологического нарушения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Ответственное лицо:</w:t>
            </w:r>
          </w:p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директор МУП «ТСО»,    </w:t>
            </w:r>
          </w:p>
          <w:p>
            <w:pPr>
              <w:pStyle w:val="Normal"/>
              <w:widowControl w:val="false"/>
              <w:spacing w:lineRule="exact" w:line="23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директор ООО «Русская энергетика», </w:t>
            </w:r>
          </w:p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дежурный диспетчер ФГБУ «ЦЖКУ» МО РФ по ЦВО, </w:t>
            </w:r>
          </w:p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начальник котельной </w:t>
            </w:r>
          </w:p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ШЧ-7 ст. Камышлов,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директор ООО «СтройКонсалтинг»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26" w:before="0" w:after="0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О ходе выполнения работ докладывать каждые 2 часа, при изменении обстановки немедленно по телефону 2-45-42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131" w:hRule="exact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30" w:before="0" w:after="0"/>
              <w:ind w:left="120" w:hanging="0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9. Предоставить дежурному диспетчеру ЕДДС Камышловского городского округа информацию о ликвидации технологического нарушения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Ответственное лицо:</w:t>
            </w:r>
          </w:p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Директор МУП «ТСО»,    </w:t>
            </w:r>
          </w:p>
          <w:p>
            <w:pPr>
              <w:pStyle w:val="Normal"/>
              <w:widowControl w:val="false"/>
              <w:spacing w:lineRule="exact" w:line="23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директор ООО «Русская энергетика», </w:t>
            </w:r>
          </w:p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Дежурный диспетчер ФГБУ «ЦЖКУ» МО РФ по ЦВО, </w:t>
            </w:r>
          </w:p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Начальник котельной </w:t>
            </w:r>
          </w:p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ШЧ-7 ст. Камышлов, директор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ООО «СтройКонсалтинг»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26" w:before="0" w:after="0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Информацию о ликвидации технологического нарушения  представить немедленно по телефону 2-45-42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1597" w:hRule="exact"/>
        </w:trPr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26" w:before="0" w:after="0"/>
              <w:jc w:val="center"/>
              <w:rPr>
                <w:rFonts w:ascii="Times New Roman" w:hAnsi="Times New Roman"/>
                <w:b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7"/>
                <w:sz w:val="20"/>
                <w:szCs w:val="20"/>
              </w:rPr>
              <w:t>Утечка теплоносителя (воды) в котельной</w:t>
            </w: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26" w:before="0" w:after="0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Утечка через прокладки на фланцах изолирующего соединения, трещина сварного шва, нарушение герметичности уплотнения задвижки, повреждение трубопровода от коррозии коммуникаций или отопительного котла в котельной.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30" w:before="0" w:after="0"/>
              <w:ind w:left="120" w:hanging="0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1. Сообщить дежурному диспетчеру ЕДДС Камышловского городского округа по телефону 2-45-42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Лицо, ответственное за эксплуатацию отопительных котлов котельной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368" w:hRule="exact"/>
        </w:trPr>
        <w:tc>
          <w:tcPr>
            <w:tcW w:w="124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26" w:before="0" w:after="0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r>
          </w:p>
        </w:tc>
        <w:tc>
          <w:tcPr>
            <w:tcW w:w="2555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26" w:before="0" w:after="0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26" w:before="0" w:after="0"/>
              <w:ind w:left="120" w:hanging="0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2. Сообщить о технологическом нарушении:</w:t>
            </w:r>
          </w:p>
          <w:p>
            <w:pPr>
              <w:pStyle w:val="Normal"/>
              <w:widowControl w:val="false"/>
              <w:spacing w:lineRule="exact" w:line="226" w:before="0" w:after="0"/>
              <w:ind w:left="120" w:hanging="0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директору МУП «ТСО»; </w:t>
            </w:r>
          </w:p>
          <w:p>
            <w:pPr>
              <w:pStyle w:val="Normal"/>
              <w:widowControl w:val="false"/>
              <w:spacing w:lineRule="exact" w:line="226" w:before="0" w:after="0"/>
              <w:ind w:left="120" w:hanging="0"/>
              <w:rPr/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директору ООО «Русская энергетика»;</w:t>
            </w:r>
          </w:p>
          <w:p>
            <w:pPr>
              <w:pStyle w:val="Normal"/>
              <w:widowControl w:val="false"/>
              <w:spacing w:lineRule="exact" w:line="226" w:before="0" w:after="0"/>
              <w:ind w:left="120" w:hanging="0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дежурному диспетчеру ФГБУ «ЦЖКУ» МО РФ по ЦВО;</w:t>
            </w:r>
          </w:p>
          <w:p>
            <w:pPr>
              <w:pStyle w:val="Normal"/>
              <w:widowControl w:val="false"/>
              <w:spacing w:lineRule="exact" w:line="226" w:before="0" w:after="0"/>
              <w:ind w:left="120" w:hanging="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начальнику </w:t>
            </w:r>
            <w:r>
              <w:rPr>
                <w:rFonts w:ascii="Times New Roman" w:hAnsi="Times New Roman"/>
                <w:sz w:val="17"/>
                <w:szCs w:val="17"/>
              </w:rPr>
              <w:t>котельной ШЧ-7  ст. Камышлов;</w:t>
            </w:r>
          </w:p>
          <w:p>
            <w:pPr>
              <w:pStyle w:val="Normal"/>
              <w:widowControl w:val="false"/>
              <w:spacing w:lineRule="exact" w:line="226" w:before="0" w:after="0"/>
              <w:ind w:left="120" w:hanging="0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директору ООО «СтройКонсалтинг»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3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Дежурный диспетчер МУП «ТСО» или ООО «Русская энергетика», или ФГБУ «ЦЖКУ» МО РФ по ЦВО, или 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ШЧ-7  ст. Камышлов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, или  ООО «СтройКонсалтинг», диспетчер ЕДДС Камышловского городского округа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26" w:before="0" w:after="0"/>
              <w:rPr/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Позвонить директору МУП «ТСО» или идиректору ООО «Русская энергетика», или дежурному диспетчеру ФГБУ «ЦЖКУ» МО РФ по ЦВО, или начальнику котельной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ШЧ-7 ст. Камышлов, или директору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ООО «СтройКонсалтинг»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413" w:hRule="exact"/>
        </w:trPr>
        <w:tc>
          <w:tcPr>
            <w:tcW w:w="12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5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30" w:before="0" w:after="0"/>
              <w:ind w:left="120" w:hanging="0"/>
              <w:rPr/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3. Сообщить о необходимости проведения подготовительных мероприятий для останова отопительного котла или отопительных котлов и прекращения подачи тепловой энергии потребителям из котельной МУП «ТСО» или ООО «Русская энергетика», или  ФГБУ «ЦЖКУ» МО РФ по ЦВО, или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котельной  ШЧ-7  ст. Камышлов, или директору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ООО «СтройКонсалтинг»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35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Дежурный диспетчер МУП «ТСО» или ООО «Русская энергетика», или ФГБУ «ЦЖКУ» МО РФ по ЦВО, или 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ШЧ-7  ст. Камышлов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, или  ООО «СтройКонсалтинг», диспетчер ЕДДС Камышловского городского округа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30" w:before="0" w:after="0"/>
              <w:jc w:val="both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Довести информацию об аварии на отопительной котельной до ответственного лица, осуществляющего эксплуатацию отопительных котлов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273" w:hRule="exact"/>
        </w:trPr>
        <w:tc>
          <w:tcPr>
            <w:tcW w:w="124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555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30" w:before="0" w:after="0"/>
              <w:ind w:left="120" w:hanging="0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4. Обеспечить безопасный останов отопительных котлов котельной в связи с предстоящим снятием нагрузки.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Ответственное лицо:</w:t>
            </w:r>
          </w:p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директор МУП «ТСО»,    </w:t>
            </w:r>
          </w:p>
          <w:p>
            <w:pPr>
              <w:pStyle w:val="Normal"/>
              <w:widowControl w:val="false"/>
              <w:spacing w:lineRule="exact" w:line="23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директор ООО «Русская энергетика», </w:t>
            </w:r>
          </w:p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дежурный диспетчер ФГБУ «ЦЖКУ» МО РФ по ЦВО, </w:t>
            </w:r>
          </w:p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начальник котельной </w:t>
            </w:r>
          </w:p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ШЧ-7  ст. Камышлов,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директор ООО «СтройКонсалтинг»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26" w:before="0" w:after="0"/>
              <w:jc w:val="both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Проведение инструктажа ответственного лица, осуществляющего эксплуатацию отопительных котлов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26" w:before="0" w:after="0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Аварийный останов котлов производится в соответствии с производственной инструкцией</w:t>
            </w:r>
          </w:p>
        </w:tc>
      </w:tr>
      <w:tr>
        <w:trPr>
          <w:trHeight w:val="2262" w:hRule="exact"/>
        </w:trPr>
        <w:tc>
          <w:tcPr>
            <w:tcW w:w="124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555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26" w:before="0" w:after="0"/>
              <w:ind w:left="120" w:hanging="0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5. Отключить подачу теплоносителя (перекрыть задвижку или затвор), остановить работу отопительного котла или отопительных котлов (в случае необходимости)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Ответственное лицо:</w:t>
            </w:r>
          </w:p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директор МУП «ТСО»,    </w:t>
            </w:r>
          </w:p>
          <w:p>
            <w:pPr>
              <w:pStyle w:val="Normal"/>
              <w:widowControl w:val="false"/>
              <w:spacing w:lineRule="exact" w:line="23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директор ООО «Русская энергетика», </w:t>
            </w:r>
          </w:p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дежурный диспетчер ФГБУ «ЦЖКУ» МО РФ по ЦВО, </w:t>
            </w:r>
          </w:p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начальник котельной </w:t>
            </w:r>
          </w:p>
          <w:p>
            <w:pPr>
              <w:pStyle w:val="Normal"/>
              <w:widowControl w:val="false"/>
              <w:spacing w:lineRule="exact" w:line="226" w:before="0" w:after="0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ШЧ-7  ст. Камышлов,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директор ООО «СтройКонсалтинг»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30" w:before="0" w:after="0"/>
              <w:jc w:val="both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В соответствии с инструкцией по эксплуатации отопительных котлов с выдачей наряда-допуска на проведение ремонтных работ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124" w:hRule="exact"/>
        </w:trPr>
        <w:tc>
          <w:tcPr>
            <w:tcW w:w="124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555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30" w:before="0" w:after="0"/>
              <w:ind w:left="120" w:hanging="0"/>
              <w:rPr/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6. Направить аварийную бригаду МУП «ТСО» или ООО «Русская энергетика», или ФГБУ «ЦЖКУ» МО РФ по ЦВО, или </w:t>
            </w:r>
            <w:r>
              <w:rPr>
                <w:rFonts w:ascii="Times New Roman" w:hAnsi="Times New Roman"/>
                <w:sz w:val="17"/>
                <w:szCs w:val="17"/>
              </w:rPr>
              <w:t>аварийную бригаду ШЧ-7  ст. Камышлов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на место технологического нарушения, или аварийную бригаду  ООО «СтройКонсалтинг»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Директор МУП «ТСО»,    </w:t>
            </w:r>
          </w:p>
          <w:p>
            <w:pPr>
              <w:pStyle w:val="Normal"/>
              <w:widowControl w:val="false"/>
              <w:spacing w:lineRule="exact" w:line="23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директор ООО «Русская энергетика», </w:t>
            </w:r>
          </w:p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дежурный диспетчер ФГБУ «ЦЖКУ» МО РФ по ЦВО, </w:t>
            </w:r>
          </w:p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начальник котельной </w:t>
            </w:r>
          </w:p>
          <w:p>
            <w:pPr>
              <w:pStyle w:val="Normal"/>
              <w:widowControl w:val="false"/>
              <w:spacing w:lineRule="exact" w:line="226" w:before="0" w:after="0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ШЧ-7  ст. Камышлов,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директор ООО «СтройКонсалтинг»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26" w:before="0" w:after="0"/>
              <w:jc w:val="both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Обеспечить своевременный приезд аварийной бригады на место технологического нарушения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123" w:hRule="exact"/>
        </w:trPr>
        <w:tc>
          <w:tcPr>
            <w:tcW w:w="124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555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26" w:before="0" w:after="0"/>
              <w:ind w:left="120" w:hanging="0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7. Организовать проведение работ по ликвидации технологического нарушения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Директор МУП «ТСО»,    </w:t>
            </w:r>
          </w:p>
          <w:p>
            <w:pPr>
              <w:pStyle w:val="Normal"/>
              <w:widowControl w:val="false"/>
              <w:spacing w:lineRule="exact" w:line="23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директор ООО «Русская энергетика», </w:t>
            </w:r>
          </w:p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дежурный диспетчер ФГБУ «ЦЖКУ» МО РФ по ЦВО, </w:t>
            </w:r>
          </w:p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начальник котельной </w:t>
            </w:r>
          </w:p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ШЧ-7  ст. Камышлов,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директор ООО «СтройКонсалтинг»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26" w:before="0" w:after="0"/>
              <w:jc w:val="both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Обеспечить своевременное выполнение работ по ликвидации технологического нарушения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142" w:hRule="exact"/>
        </w:trPr>
        <w:tc>
          <w:tcPr>
            <w:tcW w:w="124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555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30" w:before="0" w:after="0"/>
              <w:ind w:left="120" w:hanging="0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8. Предоставить дежурному диспетчеру ЕДДС Камышловского городского округа информацию о ходе работ по устранению технологического нарушения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Директор МУП «ТСО»,    </w:t>
            </w:r>
          </w:p>
          <w:p>
            <w:pPr>
              <w:pStyle w:val="Normal"/>
              <w:widowControl w:val="false"/>
              <w:spacing w:lineRule="exact" w:line="23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директор ООО «Русская энергетика», </w:t>
            </w:r>
          </w:p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дежурный диспетчер ФГБУ «ЦЖКУ» МО РФ по ЦВО, </w:t>
            </w:r>
          </w:p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начальник котельной </w:t>
            </w:r>
          </w:p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ШЧ-7  ст. Камышлов,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директор ООО «СтройКонсалтинг»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30" w:before="0" w:after="0"/>
              <w:jc w:val="both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О ходе выполнения работ докладывать каждые 2 часа, при изменении обстановки немедленно телефону 2-45-42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1845" w:hRule="exact"/>
        </w:trPr>
        <w:tc>
          <w:tcPr>
            <w:tcW w:w="12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5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30" w:before="0" w:after="0"/>
              <w:ind w:left="120" w:hanging="0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9. Предоставить дежурному диспетчеру ЕДДС Камышловского городского округа информацию о ликвидации технологического нарушения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Директор МУП «ТСО»,    </w:t>
            </w:r>
          </w:p>
          <w:p>
            <w:pPr>
              <w:pStyle w:val="Normal"/>
              <w:widowControl w:val="false"/>
              <w:spacing w:lineRule="exact" w:line="23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директор ООО «Русская энергетика», </w:t>
            </w:r>
          </w:p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Дежурный диспетчер ФГБУ «ЦЖКУ» МО РФ по ЦВО, </w:t>
            </w:r>
          </w:p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начальник котельной </w:t>
            </w:r>
          </w:p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ШЧ-7 ст. Камышлов, директор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ООО «СтройКонсалтинг»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30" w:before="0" w:after="0"/>
              <w:jc w:val="both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Информацию о ликвидации технологического нарушения  представить немедленно по телефону 2-45-42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1851" w:hRule="exact"/>
        </w:trPr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26" w:before="0" w:after="0"/>
              <w:jc w:val="center"/>
              <w:rPr>
                <w:rFonts w:ascii="Times New Roman" w:hAnsi="Times New Roman"/>
                <w:b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7"/>
                <w:sz w:val="20"/>
                <w:szCs w:val="20"/>
              </w:rPr>
              <w:t>Прекращение электроснабжения котельной</w:t>
            </w: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26" w:before="0" w:after="0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Отключение от источника электроснабжения по причине КЗ электрооборудования котельной или прекращения подачи электроэнергии энергоснабжающей организацией вследствие технологического нарушения на подводящих электросетях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30" w:before="0" w:after="0"/>
              <w:ind w:left="120" w:hanging="0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1. Сообщить дежурному диспетчеру ЕДДС Камышловского городского округа по телефону 2-45-42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Лицо, ответственное за эксплуатацию отопительных колов котельной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678" w:hRule="exact"/>
        </w:trPr>
        <w:tc>
          <w:tcPr>
            <w:tcW w:w="124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26" w:before="0" w:after="0"/>
              <w:jc w:val="both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r>
          </w:p>
        </w:tc>
        <w:tc>
          <w:tcPr>
            <w:tcW w:w="2555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26" w:before="0" w:after="0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26" w:before="0" w:after="0"/>
              <w:ind w:left="120" w:hanging="0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2. Сообщить о технологическом нарушении:</w:t>
            </w:r>
          </w:p>
          <w:p>
            <w:pPr>
              <w:pStyle w:val="Normal"/>
              <w:widowControl w:val="false"/>
              <w:spacing w:lineRule="exact" w:line="226" w:before="0" w:after="0"/>
              <w:ind w:left="120" w:hanging="0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директору МУП «ТСО»; </w:t>
            </w:r>
          </w:p>
          <w:p>
            <w:pPr>
              <w:pStyle w:val="Normal"/>
              <w:widowControl w:val="false"/>
              <w:spacing w:lineRule="exact" w:line="226" w:before="0" w:after="0"/>
              <w:ind w:left="120" w:hanging="0"/>
              <w:rPr/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директору ООО «Русская энергетика»;</w:t>
            </w:r>
          </w:p>
          <w:p>
            <w:pPr>
              <w:pStyle w:val="Normal"/>
              <w:widowControl w:val="false"/>
              <w:spacing w:lineRule="exact" w:line="226" w:before="0" w:after="0"/>
              <w:ind w:left="120" w:hanging="0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дежурному диспетчеру </w:t>
            </w:r>
          </w:p>
          <w:p>
            <w:pPr>
              <w:pStyle w:val="Normal"/>
              <w:widowControl w:val="false"/>
              <w:spacing w:lineRule="exact" w:line="226" w:before="0" w:after="0"/>
              <w:ind w:left="120" w:hanging="0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ФГБУ «ЦЖКУ» МО РФ по ЦВО;</w:t>
            </w:r>
          </w:p>
          <w:p>
            <w:pPr>
              <w:pStyle w:val="Normal"/>
              <w:widowControl w:val="false"/>
              <w:spacing w:lineRule="exact" w:line="226" w:before="0" w:after="0"/>
              <w:ind w:left="120" w:hanging="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начальнику </w:t>
            </w:r>
            <w:r>
              <w:rPr>
                <w:rFonts w:ascii="Times New Roman" w:hAnsi="Times New Roman"/>
                <w:sz w:val="17"/>
                <w:szCs w:val="17"/>
              </w:rPr>
              <w:t>котельной ШЧ-7 ст. Камышлов;</w:t>
            </w:r>
          </w:p>
          <w:p>
            <w:pPr>
              <w:pStyle w:val="Normal"/>
              <w:widowControl w:val="false"/>
              <w:spacing w:lineRule="exact" w:line="226" w:before="0" w:after="0"/>
              <w:ind w:left="120" w:hanging="0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директору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ООО «СтройКонсалтинг».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3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Дежурный диспетчер МУП «ТСО» или ООО «Русская энергетика», или ФГБУ «ЦЖКУ» МО РФ по ЦВО, или 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ШЧ-7 ст. Камышлов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, или ООО «СтройКонсалтинг», диспетчер ЕДДС Камышловского городского округа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26" w:before="0" w:after="0"/>
              <w:rPr/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Позвонить директору МУП «ТСО» или директору ООО «Русская энергетика», или дежурному диспетчеру ФГБУ «ЦЖКУ» МО РФ по ЦВО, или начальнику котельной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ШЧ-7 ст. Камышлов, или директору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ООО «СтройКонсалтинг»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142" w:hRule="exact"/>
        </w:trPr>
        <w:tc>
          <w:tcPr>
            <w:tcW w:w="124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555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26" w:before="0" w:after="0"/>
              <w:ind w:left="120" w:hanging="0"/>
              <w:rPr/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3. Сообщить о необходимости проведения подготовительных мероприятий для останова отопительных котлов и прекращения подачи тепловой энергии потребителям из котельной МУП «ТСО» или ООО «Русская энергетика», или ФГБУ «ЦЖКУ» МО РФ по ЦВО, или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котельной ШЧ-7  ст. Камышлов, или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ООО «СтройКонсалтинг»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3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Дежурный диспетчер МУП «ТСО» или ООО «Русская энергетика», или ФГБУ «ЦЖКУ» МО РФ по ЦВО, или 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ШЧ-7  ст. Камышлов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, или  ООО «СтройКонсалтинг», диспетчер ЕДДС Камышловского городского округа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30" w:before="0" w:after="0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Довести информацию до ответственного лица, осуществляющего эксплуатацию отопительных котлов котельной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399" w:hRule="exact"/>
        </w:trPr>
        <w:tc>
          <w:tcPr>
            <w:tcW w:w="124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555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26" w:before="0" w:after="0"/>
              <w:ind w:left="120" w:hanging="0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4. Обеспечить безопасный останов отопительных котлов котельной в связи с предстоящим снятием нагрузки.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Ответственное лицо:</w:t>
            </w:r>
          </w:p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директор МУП «ТСО»,    </w:t>
            </w:r>
          </w:p>
          <w:p>
            <w:pPr>
              <w:pStyle w:val="Normal"/>
              <w:widowControl w:val="false"/>
              <w:spacing w:lineRule="exact" w:line="23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директор ООО «Русская энергетика», </w:t>
            </w:r>
          </w:p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Дежурный диспетчер ФГБУ «ЦЖКУ» МО РФ по ЦВО, </w:t>
            </w:r>
          </w:p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Начальник котельной </w:t>
            </w:r>
          </w:p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ШЧ-7  ст. Камышлов,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директор ООО «СтройКонсалтинг»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26" w:before="0" w:after="0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Проведение инструктажа ответственного лица, осуществляющего эксплуатацию отопительных котлов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26" w:before="0" w:after="0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Аварийный останов котлов производится в соответствии с производственной инструкцией</w:t>
            </w:r>
          </w:p>
        </w:tc>
      </w:tr>
      <w:tr>
        <w:trPr>
          <w:trHeight w:val="2404" w:hRule="exact"/>
        </w:trPr>
        <w:tc>
          <w:tcPr>
            <w:tcW w:w="124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555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30" w:before="0" w:after="0"/>
              <w:ind w:left="120" w:hanging="0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5. Остановить работу отопительных котлов (в случае необходимости)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Ответственное лицо:</w:t>
            </w:r>
          </w:p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директор МУП «ТСО»,    </w:t>
            </w:r>
          </w:p>
          <w:p>
            <w:pPr>
              <w:pStyle w:val="Normal"/>
              <w:widowControl w:val="false"/>
              <w:spacing w:lineRule="exact" w:line="23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директор ООО «Русская энергетика », </w:t>
            </w:r>
          </w:p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дежурный диспетчер ФГБУ «ЦЖКУ» МО РФ по ЦВО, </w:t>
            </w:r>
          </w:p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начальник котельной </w:t>
            </w:r>
          </w:p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ШЧ-7  ст. Камышлов, директор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ООО «СтройКонсалтинг»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26" w:before="0" w:after="0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В соответствии с инструкцией по эксплуатации отопительных котлов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26" w:before="0" w:after="0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r>
          </w:p>
        </w:tc>
      </w:tr>
      <w:tr>
        <w:trPr>
          <w:trHeight w:val="2267" w:hRule="exact"/>
        </w:trPr>
        <w:tc>
          <w:tcPr>
            <w:tcW w:w="124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555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26" w:before="0" w:after="0"/>
              <w:ind w:left="154" w:hanging="0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6. Обеспечить электроснабжение котельной резервным источником питания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Директор МУП «ТСО»,    </w:t>
            </w:r>
          </w:p>
          <w:p>
            <w:pPr>
              <w:pStyle w:val="Normal"/>
              <w:widowControl w:val="false"/>
              <w:spacing w:lineRule="exact" w:line="23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директор ООО «Русская энергетика», </w:t>
            </w:r>
          </w:p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дежурный диспетчер ФГБУ «ЦЖКУ» МО РФ по ЦВО, </w:t>
            </w:r>
          </w:p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начальник котельной </w:t>
            </w:r>
          </w:p>
          <w:p>
            <w:pPr>
              <w:pStyle w:val="Normal"/>
              <w:widowControl w:val="false"/>
              <w:spacing w:lineRule="exact" w:line="226" w:before="0" w:after="0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ШЧ-7  ст. Камышлов,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директор ООО «СтройКонсалтинг»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26" w:before="0" w:after="0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Проведение мероприятий по своевременному подключению котельной к резервному источнику питания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26" w:before="0" w:after="0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r>
          </w:p>
        </w:tc>
      </w:tr>
      <w:tr>
        <w:trPr>
          <w:trHeight w:val="2142" w:hRule="exact"/>
        </w:trPr>
        <w:tc>
          <w:tcPr>
            <w:tcW w:w="124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555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30" w:before="0" w:after="0"/>
              <w:ind w:left="120" w:hanging="0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7. Направить аварийную бригаду ООО «Комфорт» на место аварии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Директор МУП «ТСО»,    </w:t>
            </w:r>
          </w:p>
          <w:p>
            <w:pPr>
              <w:pStyle w:val="Normal"/>
              <w:widowControl w:val="false"/>
              <w:spacing w:lineRule="exact" w:line="23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директор ООО «Русская энергетика», </w:t>
            </w:r>
          </w:p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Дежурный диспетчер ФГБУ «ЦЖКУ» МО РФ по ЦВО, </w:t>
            </w:r>
          </w:p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Начальник котельной </w:t>
            </w:r>
          </w:p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ШЧ-7  ст. Камышлов,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директор ООО «СтройКонсалтинг»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30" w:before="0" w:after="0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Обеспечить своевременный приезд аварийной бригады на место аварии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26" w:before="0" w:after="0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r>
          </w:p>
        </w:tc>
      </w:tr>
      <w:tr>
        <w:trPr>
          <w:trHeight w:val="2115" w:hRule="exact"/>
        </w:trPr>
        <w:tc>
          <w:tcPr>
            <w:tcW w:w="124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555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30" w:before="0" w:after="0"/>
              <w:ind w:left="120" w:hanging="0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8. Организовать проведение работ по ликвидации технологического нарушения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Директор МУП «ТСО»,    </w:t>
            </w:r>
          </w:p>
          <w:p>
            <w:pPr>
              <w:pStyle w:val="Normal"/>
              <w:widowControl w:val="false"/>
              <w:spacing w:lineRule="exact" w:line="23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директор ООО «Русская энергетика», </w:t>
            </w:r>
          </w:p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Дежурный диспетчер ФГБУ «ЦЖКУ» МО РФ по ЦВО, </w:t>
            </w:r>
          </w:p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Начальник котельной </w:t>
            </w:r>
          </w:p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ШЧ-7 СТ. Камышлов, директор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ООО «СтройКонсалтинг»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30" w:before="0" w:after="0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Обеспечить своевременное выполнение работ по ликвидации аварии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26" w:before="0" w:after="0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r>
          </w:p>
        </w:tc>
      </w:tr>
      <w:tr>
        <w:trPr>
          <w:trHeight w:val="1711" w:hRule="exact"/>
        </w:trPr>
        <w:tc>
          <w:tcPr>
            <w:tcW w:w="124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555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30" w:before="0" w:after="0"/>
              <w:ind w:left="144" w:hanging="0"/>
              <w:jc w:val="both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9. Организовать прибытие аварийной бригады Камышловского участка ВЭС филиала ОАО «Сведловэнерго» или аварийной бригады Камышловского участка АО «Облкоммунэнерго»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Ответственное лицо МУП «ТСО»,    </w:t>
            </w:r>
          </w:p>
          <w:p>
            <w:pPr>
              <w:pStyle w:val="Normal"/>
              <w:widowControl w:val="false"/>
              <w:spacing w:lineRule="exact" w:line="23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ООО «Русская энергетика», </w:t>
            </w:r>
          </w:p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ФГБУ «ЦЖКУ» МО РФ по ЦВО, </w:t>
            </w:r>
          </w:p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ШЧ-7  ст. Камышлов,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ООО «СтройКонсалтинг»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30" w:before="0" w:after="0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Обеспечить своевременное предоставление информации, о происшедшем технологическом нарушении на сетях электроснабжения специалистам аварийной бригады Камышловского участка ВЭС филиала ОАО «Сведловэнерго» или АО «Облкоммунэнерго»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26" w:before="0" w:after="0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r>
          </w:p>
        </w:tc>
      </w:tr>
      <w:tr>
        <w:trPr>
          <w:trHeight w:val="2255" w:hRule="exact"/>
        </w:trPr>
        <w:tc>
          <w:tcPr>
            <w:tcW w:w="12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5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26" w:before="0" w:after="0"/>
              <w:ind w:left="120" w:hanging="0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10. Предоставить дежурному диспетчеру ЕДДС Камышловского городского округа информацию о ходе работ по устранению технологического нарушения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Директор МУП «ТСО»,    </w:t>
            </w:r>
          </w:p>
          <w:p>
            <w:pPr>
              <w:pStyle w:val="Normal"/>
              <w:widowControl w:val="false"/>
              <w:spacing w:lineRule="exact" w:line="23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директор ООО «Русская энергетика», </w:t>
            </w:r>
          </w:p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дежурный диспетчер ФГБУ «ЦЖКУ» МО РФ по ЦВО, </w:t>
            </w:r>
          </w:p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начальник котельной </w:t>
            </w:r>
          </w:p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ШЧ-7  ст. Камышлов,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директор ООО «СтройКонсалтинг»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26" w:before="0" w:after="0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О ходе выполнения работ докладывать каждые 2 часа, при изменении обстановки немедленно по телефону 2-45-42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26" w:before="0" w:after="0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r>
          </w:p>
        </w:tc>
      </w:tr>
      <w:tr>
        <w:trPr>
          <w:trHeight w:val="2266" w:hRule="exact"/>
        </w:trPr>
        <w:tc>
          <w:tcPr>
            <w:tcW w:w="12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5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30" w:before="0" w:after="0"/>
              <w:ind w:left="120" w:hanging="0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11. Предоставить дежурному диспетчеру ЕДДС Камышловского городского округа информацию о ликвидации аварии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Директор МУП «ТСО»,    </w:t>
            </w:r>
          </w:p>
          <w:p>
            <w:pPr>
              <w:pStyle w:val="Normal"/>
              <w:widowControl w:val="false"/>
              <w:spacing w:lineRule="exact" w:line="23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директор ООО «Русская энергетика», </w:t>
            </w:r>
          </w:p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дежурный диспетчер ФГБУ «ЦЖКУ» МО РФ по ЦВО, </w:t>
            </w:r>
          </w:p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начальник котельной </w:t>
            </w:r>
          </w:p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ШЧ-7  ст. Камышлов,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директор ООО «СтройКонсалтинг»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30" w:before="0" w:after="0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Информацию о ликвидации аварии представить немедленно по телефону 2-45-42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26" w:before="0" w:after="0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r>
          </w:p>
        </w:tc>
      </w:tr>
      <w:tr>
        <w:trPr>
          <w:trHeight w:val="1697" w:hRule="exact"/>
        </w:trPr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8"/>
                <w:sz w:val="17"/>
                <w:szCs w:val="17"/>
                <w:shd w:fill="FFFFFF" w:val="clear"/>
              </w:rPr>
              <w:t>Прекращение водоснабжения котельной</w:t>
            </w: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26" w:before="0" w:after="0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color w:val="000000"/>
                <w:spacing w:val="8"/>
                <w:sz w:val="17"/>
                <w:szCs w:val="17"/>
                <w:shd w:fill="FFFFFF" w:val="clear"/>
              </w:rPr>
              <w:t xml:space="preserve">Отключение котельной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от </w:t>
            </w:r>
            <w:r>
              <w:rPr>
                <w:rFonts w:ascii="Times New Roman" w:hAnsi="Times New Roman"/>
                <w:bCs/>
                <w:color w:val="000000"/>
                <w:spacing w:val="8"/>
                <w:sz w:val="17"/>
                <w:szCs w:val="17"/>
                <w:shd w:fill="FFFFFF" w:val="clear"/>
              </w:rPr>
              <w:t>источника водоснабжения по причине аварии на водопроводных сетях или источников водоснабжения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30" w:before="0" w:after="0"/>
              <w:ind w:left="120" w:hanging="0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1. Сообщить дежурному диспетчеру ЕДДС Камышловского городского округа по телефону 2-45-42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Лицо, ответственное за эксплуатацию отопительных колов  котельной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424" w:hRule="exact"/>
        </w:trPr>
        <w:tc>
          <w:tcPr>
            <w:tcW w:w="124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r>
          </w:p>
        </w:tc>
        <w:tc>
          <w:tcPr>
            <w:tcW w:w="2555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26" w:before="0" w:after="0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26" w:before="0" w:after="0"/>
              <w:ind w:left="120" w:hanging="0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2. Сообщить о технологическом нарушении:</w:t>
            </w:r>
          </w:p>
          <w:p>
            <w:pPr>
              <w:pStyle w:val="Normal"/>
              <w:widowControl w:val="false"/>
              <w:spacing w:lineRule="exact" w:line="226" w:before="0" w:after="0"/>
              <w:ind w:left="120" w:hanging="0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директору МУП «ТСО»; </w:t>
            </w:r>
          </w:p>
          <w:p>
            <w:pPr>
              <w:pStyle w:val="Normal"/>
              <w:widowControl w:val="false"/>
              <w:spacing w:lineRule="exact" w:line="226" w:before="0" w:after="0"/>
              <w:ind w:left="120" w:hanging="0"/>
              <w:rPr/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директору ООО «Русская энергетика»;</w:t>
            </w:r>
          </w:p>
          <w:p>
            <w:pPr>
              <w:pStyle w:val="Normal"/>
              <w:widowControl w:val="false"/>
              <w:spacing w:lineRule="exact" w:line="226" w:before="0" w:after="0"/>
              <w:ind w:left="120" w:hanging="0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дежурному диспетчеру </w:t>
            </w:r>
          </w:p>
          <w:p>
            <w:pPr>
              <w:pStyle w:val="Normal"/>
              <w:widowControl w:val="false"/>
              <w:spacing w:lineRule="exact" w:line="226" w:before="0" w:after="0"/>
              <w:ind w:left="120" w:hanging="0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ФГБУ «ЦЖКУ» МО РФ по ЦВО;</w:t>
            </w:r>
          </w:p>
          <w:p>
            <w:pPr>
              <w:pStyle w:val="Normal"/>
              <w:widowControl w:val="false"/>
              <w:spacing w:lineRule="exact" w:line="230" w:before="0" w:after="0"/>
              <w:ind w:left="120" w:hanging="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начальнику </w:t>
            </w:r>
            <w:r>
              <w:rPr>
                <w:rFonts w:ascii="Times New Roman" w:hAnsi="Times New Roman"/>
                <w:sz w:val="17"/>
                <w:szCs w:val="17"/>
              </w:rPr>
              <w:t>котельной ШЧ-7  ст. Камышлов;</w:t>
            </w:r>
          </w:p>
          <w:p>
            <w:pPr>
              <w:pStyle w:val="Normal"/>
              <w:widowControl w:val="false"/>
              <w:spacing w:lineRule="exact" w:line="230" w:before="0" w:after="0"/>
              <w:ind w:left="120" w:hanging="0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директору ООО «СтройКонсалтинг».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3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Дежурный диспетчер МУП «ТСО» или ООО «Русская энергетика», или ФГБУ «ЦЖКУ» МО РФ по ЦВО, или 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ШЧ-7 СТ. Камышлов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,  или ООО «СтройКонсалтинг», диспетчер ЕДДС Камышловского городского округа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26" w:before="0" w:after="0"/>
              <w:rPr/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Позвонить директору МУП «ТСО» или исполнительному директору ООО «Русская энергетика», или дежурному диспетчеру ФГБУ «ЦЖКУ» МО РФ по ЦВО, или начальнику котельной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ШЧ-7 ст. Камышлов, или директору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ООО «СтройКонсалтинг»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403" w:hRule="exact"/>
        </w:trPr>
        <w:tc>
          <w:tcPr>
            <w:tcW w:w="124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555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26" w:before="0" w:after="0"/>
              <w:ind w:left="120" w:hanging="0"/>
              <w:rPr/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3. Сообщить о необходимости проведения подготовительных мероприятий для останова отопительных котлов и прекращения подачи тепловой энергии потребителям из котельной МУП «ТСО» или ООО «Русская энергетика», или ФГБУ «ЦЖКУ» МО РФ по ЦВО, или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котельной ШЧ-7  ст. Камышлов, или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ООО «СтройКонсалтинг»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3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Дежурный диспетчер МУП «ТСО» или ООО «Русская энергетика», или  ФГБУ «ЦЖКУ» МО РФ по ЦВО, или 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ШЧ-7 СТ. Камышлов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, или  ООО «СтройКонсалтинг», диспетчер ЕДДС Камышловского городского округа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26" w:before="0" w:after="0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Довести информацию до ответственного лица, осуществляющего эксплуатацию отопительных котлов котельной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1701" w:hRule="exact"/>
        </w:trPr>
        <w:tc>
          <w:tcPr>
            <w:tcW w:w="124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555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26" w:before="0" w:after="0"/>
              <w:ind w:left="120" w:hanging="0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4. Обеспечить безопасный останов отопительных котлов котельной в связи с предстоящим снятием нагрузки.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Ответственное лицо МУП «ТСО»,    </w:t>
            </w:r>
          </w:p>
          <w:p>
            <w:pPr>
              <w:pStyle w:val="Normal"/>
              <w:widowControl w:val="false"/>
              <w:spacing w:lineRule="exact" w:line="23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ООО «Русская энергетика», </w:t>
            </w:r>
          </w:p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ФГБУ «ЦЖКУ» МО РФ по ЦВО, </w:t>
            </w:r>
          </w:p>
          <w:p>
            <w:pPr>
              <w:pStyle w:val="Normal"/>
              <w:widowControl w:val="false"/>
              <w:spacing w:lineRule="exact" w:line="226" w:before="0" w:after="0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ШЧ-7  ст. Камышлов,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ООО «СтройКонсалтинг»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26" w:before="0" w:after="0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Проведение инструктажа ответственного лица, осуществляющего эксплуатацию отопительных котлов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1716" w:hRule="exact"/>
        </w:trPr>
        <w:tc>
          <w:tcPr>
            <w:tcW w:w="124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555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30" w:before="0" w:after="0"/>
              <w:ind w:left="120" w:hanging="0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5. Остановить работу отопительных котлов (в случае необходимости)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Ответственное лицо МУП «ТСО»,    </w:t>
            </w:r>
          </w:p>
          <w:p>
            <w:pPr>
              <w:pStyle w:val="Normal"/>
              <w:widowControl w:val="false"/>
              <w:spacing w:lineRule="exact" w:line="23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ООО «Русская энергетика», </w:t>
            </w:r>
          </w:p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ФГБУ «ЦЖКУ» МО РФ по ЦВО, </w:t>
            </w:r>
          </w:p>
          <w:p>
            <w:pPr>
              <w:pStyle w:val="Normal"/>
              <w:widowControl w:val="false"/>
              <w:spacing w:lineRule="exact" w:line="226" w:before="0" w:after="0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ШЧ-7  ст. Камышлов,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ООО «СтройКонсалтинг»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30" w:before="0" w:after="0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В соответствии с инструкцией по эксплуатации отопительных котлов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102" w:hRule="exact"/>
        </w:trPr>
        <w:tc>
          <w:tcPr>
            <w:tcW w:w="124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555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35" w:before="0" w:after="0"/>
              <w:ind w:left="120" w:hanging="0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6. Обеспечить котельную резервным источником водоснабжения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Директор МУП «ТСО»,    </w:t>
            </w:r>
          </w:p>
          <w:p>
            <w:pPr>
              <w:pStyle w:val="Normal"/>
              <w:widowControl w:val="false"/>
              <w:spacing w:lineRule="exact" w:line="23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директор ООО «Русская энергетика», </w:t>
            </w:r>
          </w:p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дежурный диспетчер ФГБУ «ЦЖКУ» МО РФ по ЦВО, </w:t>
            </w:r>
          </w:p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Начальник котельной </w:t>
            </w:r>
          </w:p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ШЧ-7  ст. Камышлов,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директор ООО «СтройКонсалтинг»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30" w:before="0" w:after="0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Проведение мероприятий по своевременному обеспечению котельной резервным источником водоснабжения на период устранения технологического нарушения на сетях водоснабжения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107" w:hRule="exact"/>
        </w:trPr>
        <w:tc>
          <w:tcPr>
            <w:tcW w:w="124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555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3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7. Выслать аварийную бригаду  МУП «ТСО», ООО «Русская энергетика», </w:t>
            </w:r>
          </w:p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ФГБУ «ЦЖКУ» МО РФ по ЦВО, </w:t>
            </w:r>
          </w:p>
          <w:p>
            <w:pPr>
              <w:pStyle w:val="Normal"/>
              <w:widowControl w:val="false"/>
              <w:spacing w:lineRule="exact" w:line="230" w:before="0" w:after="0"/>
              <w:ind w:left="155" w:hanging="0"/>
              <w:jc w:val="both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ШЧ-7 ст. Камышлов,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ООО «СтройКонсалтинг» на место  технологического нарушения  объекта водоснабжения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Директор МУП «ТСО»,    </w:t>
            </w:r>
          </w:p>
          <w:p>
            <w:pPr>
              <w:pStyle w:val="Normal"/>
              <w:widowControl w:val="false"/>
              <w:spacing w:lineRule="exact" w:line="23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директор ООО «Русская энергетика», </w:t>
            </w:r>
          </w:p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дежурный диспетчер ФГБУ «ЦЖКУ» МО РФ по ЦВО, </w:t>
            </w:r>
          </w:p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начальник котельной </w:t>
            </w:r>
          </w:p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ШЧ-7  ст. Камышлов,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директор ООО «СтройКонсалтинг»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26" w:before="0" w:after="0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Обеспечить своевременный прибытие аварийной бригады на место аварии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1744" w:hRule="exact"/>
        </w:trPr>
        <w:tc>
          <w:tcPr>
            <w:tcW w:w="124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555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30" w:before="0" w:after="0"/>
              <w:ind w:left="120" w:hanging="0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8. Определить место технологического нарушения на объекте водоснабжения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Ответственное лицо МУП «ТСО»,    </w:t>
            </w:r>
          </w:p>
          <w:p>
            <w:pPr>
              <w:pStyle w:val="Normal"/>
              <w:widowControl w:val="false"/>
              <w:spacing w:lineRule="exact" w:line="23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ООО «Русская энергетика», </w:t>
            </w:r>
          </w:p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ФГБУ «ЦЖКУ» МО РФ по ЦВО, </w:t>
            </w:r>
          </w:p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ШЧ-7 ст. Камышлов,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ООО «СтройКонсалтинг»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30" w:before="0" w:after="0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Место аварии оградить сигнальной лентой, не допускать приближение транспорта и населения.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142" w:hRule="exact"/>
        </w:trPr>
        <w:tc>
          <w:tcPr>
            <w:tcW w:w="124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555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30" w:before="0" w:after="0"/>
              <w:ind w:left="120" w:hanging="0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9. Организовать проведение работ по ликвидации технологического нарушения на объекте водоснабжения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Директор МУП «ТСО»,    </w:t>
            </w:r>
          </w:p>
          <w:p>
            <w:pPr>
              <w:pStyle w:val="Normal"/>
              <w:widowControl w:val="false"/>
              <w:spacing w:lineRule="exact" w:line="23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директор ООО «Русская энергетика», </w:t>
            </w:r>
          </w:p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дежурный диспетчер ФГБУ «ЦЖКУ» МО РФ по ЦВО, </w:t>
            </w:r>
          </w:p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начальник котельной </w:t>
            </w:r>
          </w:p>
          <w:p>
            <w:pPr>
              <w:pStyle w:val="Normal"/>
              <w:widowControl w:val="false"/>
              <w:spacing w:lineRule="exact" w:line="230" w:before="0" w:after="0"/>
              <w:jc w:val="center"/>
              <w:rPr/>
            </w:pPr>
            <w:r>
              <w:rPr>
                <w:rFonts w:ascii="Times New Roman" w:hAnsi="Times New Roman"/>
                <w:sz w:val="17"/>
                <w:szCs w:val="17"/>
              </w:rPr>
              <w:t xml:space="preserve">ШЧ-7  ст. Камышлов,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директор ООО «СтройКонсалтинг»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30" w:before="0" w:after="0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Обеспечить своевременное выполнение работ по ликвидации технологического нарушения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142" w:hRule="exact"/>
        </w:trPr>
        <w:tc>
          <w:tcPr>
            <w:tcW w:w="124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555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30" w:before="0" w:after="0"/>
              <w:ind w:left="120" w:hanging="0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10. Предоставить дежурному диспетчеру ЕДДС Камышловского городского округа информацию о ходе работ по устранению технологического нарушения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3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Директор МУП «ТСО»,    директор ООО «Русская энергетика», </w:t>
            </w:r>
          </w:p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дежурный диспетчер ФГБУ «ЦЖКУ» МО РФ по ЦВО, </w:t>
            </w:r>
          </w:p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начальник котельной </w:t>
            </w:r>
          </w:p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ШЧ-7  ст. Камышлов, директор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ООО «СтройКонсалтинг»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26" w:before="0" w:after="0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О ходе выполнения работ докладывать каждые 2 часа, при изменении обстановки немедленно по телефону 2-45 -42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115" w:hRule="exact"/>
        </w:trPr>
        <w:tc>
          <w:tcPr>
            <w:tcW w:w="12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5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30" w:before="0" w:after="0"/>
              <w:ind w:left="120" w:hanging="0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11. Предоставить дежурному диспетчеру ЕДДС Камышловского городского округа информацию о ликвидации аварии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Директор МУП «ТСО»,    директор ООО «Русская энергетика», </w:t>
            </w:r>
          </w:p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дежурный диспетчер ФГБУ «ЦЖКУ» МО РФ по ЦВО, </w:t>
            </w:r>
          </w:p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начальник котельной </w:t>
            </w:r>
          </w:p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ШЧ-7  ст. Камышлов, директор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 xml:space="preserve"> ООО «СтройКонсалтинг»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30" w:before="0" w:after="0"/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szCs w:val="17"/>
              </w:rPr>
              <w:t>Информацию о ликвидации аварии представить немедленно по телефону 2-45-42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</w:tbl>
    <w:p>
      <w:pPr>
        <w:pStyle w:val="Style25"/>
        <w:tabs>
          <w:tab w:val="clear" w:pos="708"/>
          <w:tab w:val="left" w:pos="10206" w:leader="none"/>
        </w:tabs>
        <w:ind w:left="8505" w:hanging="0"/>
        <w:jc w:val="left"/>
        <w:rPr/>
      </w:pPr>
      <w:r>
        <w:rPr/>
      </w:r>
    </w:p>
    <w:sectPr>
      <w:headerReference w:type="default" r:id="rId3"/>
      <w:type w:val="nextPage"/>
      <w:pgSz w:orient="landscape" w:w="16838" w:h="11906"/>
      <w:pgMar w:left="1134" w:right="1134" w:header="709" w:top="1134" w:footer="0" w:bottom="3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Verdana">
    <w:charset w:val="01"/>
    <w:family w:val="roman"/>
    <w:pitch w:val="default"/>
  </w:font>
  <w:font w:name="Courier New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12</w:t>
    </w:r>
    <w:r>
      <w:rPr/>
      <w:fldChar w:fldCharType="end"/>
    </w:r>
  </w:p>
  <w:p>
    <w:pPr>
      <w:pStyle w:val="Style29"/>
      <w:tabs>
        <w:tab w:val="center" w:pos="4677" w:leader="none"/>
        <w:tab w:val="right" w:pos="9355" w:leader="none"/>
      </w:tabs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02600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ef33a6"/>
    <w:pPr>
      <w:spacing w:lineRule="auto" w:line="240" w:beforeAutospacing="1" w:afterAutospacing="1"/>
      <w:outlineLvl w:val="0"/>
    </w:pPr>
    <w:rPr>
      <w:rFonts w:ascii="Times New Roman" w:hAnsi="Times New Roman"/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Знак"/>
    <w:link w:val="a3"/>
    <w:qFormat/>
    <w:rsid w:val="00ae4325"/>
    <w:rPr>
      <w:rFonts w:ascii="Times New Roman" w:hAnsi="Times New Roman" w:eastAsia="Times New Roman" w:cs="Times New Roman"/>
      <w:sz w:val="24"/>
      <w:szCs w:val="20"/>
    </w:rPr>
  </w:style>
  <w:style w:type="character" w:styleId="Style14" w:customStyle="1">
    <w:name w:val="Название Знак"/>
    <w:link w:val="a5"/>
    <w:qFormat/>
    <w:rsid w:val="00ae4325"/>
    <w:rPr>
      <w:rFonts w:ascii="Times New Roman" w:hAnsi="Times New Roman" w:eastAsia="Times New Roman" w:cs="Times New Roman"/>
      <w:b/>
      <w:bCs/>
      <w:sz w:val="28"/>
      <w:szCs w:val="24"/>
    </w:rPr>
  </w:style>
  <w:style w:type="character" w:styleId="12pt" w:customStyle="1">
    <w:name w:val="Основной текст + 12 pt"/>
    <w:qFormat/>
    <w:rsid w:val="0091175c"/>
    <w:rPr>
      <w:rFonts w:ascii="Times New Roman" w:hAnsi="Times New Roman" w:cs="Times New Roman"/>
      <w:color w:val="000000"/>
      <w:spacing w:val="0"/>
      <w:w w:val="100"/>
      <w:sz w:val="24"/>
      <w:szCs w:val="24"/>
      <w:u w:val="none"/>
      <w:effect w:val="none"/>
      <w:lang w:val="ru-RU"/>
    </w:rPr>
  </w:style>
  <w:style w:type="character" w:styleId="Style15" w:customStyle="1">
    <w:name w:val="Основной текст_"/>
    <w:link w:val="11"/>
    <w:qFormat/>
    <w:locked/>
    <w:rsid w:val="0091175c"/>
    <w:rPr>
      <w:rFonts w:ascii="Times New Roman" w:hAnsi="Times New Roman"/>
      <w:shd w:fill="FFFFFF" w:val="clear"/>
    </w:rPr>
  </w:style>
  <w:style w:type="character" w:styleId="11" w:customStyle="1">
    <w:name w:val="Заголовок 1 Знак"/>
    <w:link w:val="1"/>
    <w:uiPriority w:val="9"/>
    <w:qFormat/>
    <w:rsid w:val="00ef33a6"/>
    <w:rPr>
      <w:rFonts w:ascii="Times New Roman" w:hAnsi="Times New Roman"/>
      <w:b/>
      <w:bCs/>
      <w:kern w:val="2"/>
      <w:sz w:val="48"/>
      <w:szCs w:val="48"/>
    </w:rPr>
  </w:style>
  <w:style w:type="character" w:styleId="Style16" w:customStyle="1">
    <w:name w:val="Текст выноски Знак"/>
    <w:basedOn w:val="DefaultParagraphFont"/>
    <w:link w:val="ac"/>
    <w:uiPriority w:val="99"/>
    <w:semiHidden/>
    <w:qFormat/>
    <w:rsid w:val="006e6ede"/>
    <w:rPr>
      <w:rFonts w:ascii="Tahoma" w:hAnsi="Tahoma" w:cs="Tahoma"/>
      <w:sz w:val="16"/>
      <w:szCs w:val="16"/>
    </w:rPr>
  </w:style>
  <w:style w:type="character" w:styleId="Style17" w:customStyle="1">
    <w:name w:val="Верхний колонтитул Знак"/>
    <w:basedOn w:val="DefaultParagraphFont"/>
    <w:link w:val="ae"/>
    <w:uiPriority w:val="99"/>
    <w:qFormat/>
    <w:rsid w:val="009f6642"/>
    <w:rPr>
      <w:sz w:val="22"/>
      <w:szCs w:val="22"/>
    </w:rPr>
  </w:style>
  <w:style w:type="character" w:styleId="Style18" w:customStyle="1">
    <w:name w:val="Нижний колонтитул Знак"/>
    <w:basedOn w:val="DefaultParagraphFont"/>
    <w:link w:val="af0"/>
    <w:uiPriority w:val="99"/>
    <w:semiHidden/>
    <w:qFormat/>
    <w:rsid w:val="009f6642"/>
    <w:rPr>
      <w:sz w:val="22"/>
      <w:szCs w:val="22"/>
    </w:rPr>
  </w:style>
  <w:style w:type="character" w:styleId="Style19">
    <w:name w:val="Основной шрифт абзаца"/>
    <w:qFormat/>
    <w:rPr/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1">
    <w:name w:val="Body Text"/>
    <w:basedOn w:val="Normal"/>
    <w:link w:val="a4"/>
    <w:rsid w:val="00ae4325"/>
    <w:pPr>
      <w:spacing w:lineRule="auto" w:line="240" w:before="0" w:after="0"/>
      <w:jc w:val="both"/>
    </w:pPr>
    <w:rPr>
      <w:rFonts w:ascii="Times New Roman" w:hAnsi="Times New Roman"/>
      <w:sz w:val="24"/>
      <w:szCs w:val="20"/>
    </w:rPr>
  </w:style>
  <w:style w:type="paragraph" w:styleId="Style22">
    <w:name w:val="List"/>
    <w:basedOn w:val="Style21"/>
    <w:pPr/>
    <w:rPr>
      <w:rFonts w:cs="Lucida Sans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ucida Sans"/>
    </w:rPr>
  </w:style>
  <w:style w:type="paragraph" w:styleId="Style25">
    <w:name w:val="Title"/>
    <w:basedOn w:val="Normal"/>
    <w:link w:val="a6"/>
    <w:qFormat/>
    <w:rsid w:val="00ae4325"/>
    <w:pPr>
      <w:spacing w:lineRule="auto" w:line="240" w:before="0" w:after="0"/>
      <w:jc w:val="center"/>
    </w:pPr>
    <w:rPr>
      <w:rFonts w:ascii="Times New Roman" w:hAnsi="Times New Roman"/>
      <w:b/>
      <w:bCs/>
      <w:sz w:val="28"/>
      <w:szCs w:val="24"/>
    </w:rPr>
  </w:style>
  <w:style w:type="paragraph" w:styleId="Style26" w:customStyle="1">
    <w:name w:val="Знак"/>
    <w:basedOn w:val="Normal"/>
    <w:qFormat/>
    <w:rsid w:val="006a35d9"/>
    <w:pPr>
      <w:spacing w:lineRule="auto" w:line="240" w:before="0" w:after="0"/>
    </w:pPr>
    <w:rPr>
      <w:rFonts w:ascii="Verdana" w:hAnsi="Verdana" w:cs="Verdana"/>
      <w:sz w:val="20"/>
      <w:szCs w:val="20"/>
      <w:lang w:val="en-US" w:eastAsia="en-US"/>
    </w:rPr>
  </w:style>
  <w:style w:type="paragraph" w:styleId="HTMLPreformatted">
    <w:name w:val="HTML Preformatted"/>
    <w:basedOn w:val="Normal"/>
    <w:qFormat/>
    <w:rsid w:val="002338de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cs="Courier New"/>
    </w:rPr>
  </w:style>
  <w:style w:type="paragraph" w:styleId="12" w:customStyle="1">
    <w:name w:val="Основной текст1"/>
    <w:basedOn w:val="Normal"/>
    <w:link w:val="a8"/>
    <w:qFormat/>
    <w:rsid w:val="0091175c"/>
    <w:pPr>
      <w:widowControl w:val="false"/>
      <w:shd w:val="clear" w:color="auto" w:fill="FFFFFF"/>
      <w:spacing w:lineRule="auto" w:line="240" w:before="0" w:after="0"/>
    </w:pPr>
    <w:rPr>
      <w:rFonts w:ascii="Times New Roman" w:hAnsi="Times New Roman"/>
      <w:sz w:val="20"/>
      <w:szCs w:val="20"/>
    </w:rPr>
  </w:style>
  <w:style w:type="paragraph" w:styleId="13" w:customStyle="1">
    <w:name w:val="Без интервала1"/>
    <w:qFormat/>
    <w:rsid w:val="0091175c"/>
    <w:pPr>
      <w:widowControl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Style27" w:customStyle="1">
    <w:name w:val="Знак Знак Знак Знак Знак Знак Знак"/>
    <w:basedOn w:val="Normal"/>
    <w:qFormat/>
    <w:rsid w:val="000d6f4f"/>
    <w:pPr>
      <w:widowControl w:val="false"/>
      <w:spacing w:lineRule="exact" w:line="240" w:before="0" w:after="160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NoSpacing">
    <w:name w:val="No Spacing"/>
    <w:uiPriority w:val="1"/>
    <w:qFormat/>
    <w:rsid w:val="00e575b8"/>
    <w:pPr>
      <w:widowControl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ad"/>
    <w:uiPriority w:val="99"/>
    <w:semiHidden/>
    <w:unhideWhenUsed/>
    <w:qFormat/>
    <w:rsid w:val="006e6ed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8">
    <w:name w:val="Верхний и нижний колонтитулы"/>
    <w:basedOn w:val="Normal"/>
    <w:qFormat/>
    <w:pPr/>
    <w:rPr/>
  </w:style>
  <w:style w:type="paragraph" w:styleId="Style29">
    <w:name w:val="Header"/>
    <w:basedOn w:val="Normal"/>
    <w:link w:val="af"/>
    <w:uiPriority w:val="99"/>
    <w:unhideWhenUsed/>
    <w:rsid w:val="009f664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0">
    <w:name w:val="Footer"/>
    <w:basedOn w:val="Normal"/>
    <w:link w:val="af1"/>
    <w:uiPriority w:val="99"/>
    <w:semiHidden/>
    <w:unhideWhenUsed/>
    <w:rsid w:val="009f664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6a2ca7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D9EBC-7EF4-4952-B598-17FB8C0C6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Application>LibreOffice/6.3.4.2$Windows_X86_64 LibreOffice_project/60da17e045e08f1793c57c00ba83cdfce946d0aa</Application>
  <Pages>12</Pages>
  <Words>2410</Words>
  <Characters>17017</Characters>
  <CharactersWithSpaces>19878</CharactersWithSpaces>
  <Paragraphs>299</Paragraphs>
  <Company>kammr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2016-10-13T04:24:00Z</dcterms:created>
  <dc:creator>В.Г. Ширыкалов</dc:creator>
  <dc:description/>
  <dc:language>ru-RU</dc:language>
  <cp:lastModifiedBy/>
  <cp:lastPrinted>2020-10-09T16:14:31Z</cp:lastPrinted>
  <dcterms:modified xsi:type="dcterms:W3CDTF">2020-10-12T11:33:00Z</dcterms:modified>
  <cp:revision>24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kammr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