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tabs>
          <w:tab w:val="clear" w:pos="708"/>
          <w:tab w:val="left" w:pos="4395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drawing>
          <wp:inline distT="0" distB="0" distL="0" distR="0">
            <wp:extent cx="485775" cy="762000"/>
            <wp:effectExtent l="0" t="0" r="0" b="0"/>
            <wp:docPr id="1" name="Picture 4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pacing w:before="0" w:after="0"/>
        <w:jc w:val="center"/>
        <w:rPr/>
      </w:pPr>
      <w:r>
        <w:rPr>
          <w:rStyle w:val="Style5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4"/>
        <w:spacing w:before="0" w:after="0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jc w:val="left"/>
        <w:rPr/>
      </w:pPr>
      <w:r>
        <w:rPr>
          <w:rStyle w:val="Style5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4"/>
          <w:lang w:eastAsia="ru-RU"/>
        </w:rPr>
        <w:t>от 2</w:t>
      </w:r>
      <w:r>
        <w:rPr>
          <w:rStyle w:val="Style5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4"/>
          <w:lang w:eastAsia="ru-RU"/>
        </w:rPr>
        <w:t>5</w:t>
      </w:r>
      <w:r>
        <w:rPr>
          <w:rStyle w:val="Style5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4"/>
          <w:lang w:eastAsia="ru-RU"/>
        </w:rPr>
        <w:t>.02.2021 N 13</w:t>
      </w:r>
      <w:r>
        <w:rPr>
          <w:rStyle w:val="Style5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4"/>
          <w:lang w:eastAsia="ru-RU"/>
        </w:rPr>
        <w:t>7</w:t>
      </w:r>
      <w:r>
        <w:rPr>
          <w:rStyle w:val="Style5"/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4"/>
          <w:lang w:eastAsia="ru-RU"/>
        </w:rPr>
        <w:tab/>
      </w:r>
    </w:p>
    <w:p>
      <w:pPr>
        <w:pStyle w:val="Style14"/>
        <w:jc w:val="center"/>
        <w:rPr>
          <w:rStyle w:val="Style5"/>
          <w:rFonts w:ascii="Liberation Serif" w:hAnsi="Liberation Serif" w:eastAsia="Times New Roman"/>
          <w:b/>
          <w:b/>
          <w:bCs/>
          <w:i w:val="false"/>
          <w:i w:val="false"/>
          <w:iCs w:val="false"/>
          <w:kern w:val="2"/>
          <w:sz w:val="28"/>
          <w:szCs w:val="24"/>
          <w:lang w:eastAsia="ru-RU"/>
        </w:rPr>
      </w:pPr>
      <w:r>
        <w:rPr/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по проекту внесения изменений 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в Правила землепользования и застройки Камышловского городского округа, утвержденные Решением Думы Камышловского городского округа </w:t>
      </w:r>
    </w:p>
    <w:p>
      <w:pPr>
        <w:pStyle w:val="Style14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№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116 от 25.05.2017 года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</w:p>
    <w:p>
      <w:pPr>
        <w:pStyle w:val="Style23"/>
        <w:tabs>
          <w:tab w:val="left" w:pos="0" w:leader="none"/>
        </w:tabs>
        <w:suppressAutoHyphens w:val="true"/>
        <w:ind w:left="0" w:right="0" w:firstLine="68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 №261, учитывая заключение комиссии по землепользованию и застройке на территории Камышловского городского округа  от 09.02.2021,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1. </w:t>
      </w: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25.05.2017.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2. </w:t>
      </w: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3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www.</w:t>
        </w:r>
      </w:hyperlink>
      <w:hyperlink r:id="rId4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gorod</w:t>
        </w:r>
      </w:hyperlink>
      <w:hyperlink r:id="rId5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kamyshlov</w:t>
      </w:r>
      <w:hyperlink r:id="rId6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,</w:t>
      </w:r>
      <w:r>
        <w:rPr>
          <w:rStyle w:val="Style5"/>
          <w:rFonts w:ascii="Liberation Serif" w:hAnsi="Liberation Serif"/>
          <w:sz w:val="28"/>
          <w:szCs w:val="28"/>
        </w:rPr>
        <w:t xml:space="preserve">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04.03.2021;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проект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до 10.03.2021; </w:t>
      </w:r>
    </w:p>
    <w:p>
      <w:pPr>
        <w:pStyle w:val="Style23"/>
        <w:numPr>
          <w:ilvl w:val="0"/>
          <w:numId w:val="2"/>
        </w:numPr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проекта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12.03.2021 по 05.05.2021;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с 12.03.2021 по 05.05.2021;</w:t>
      </w:r>
    </w:p>
    <w:p>
      <w:pPr>
        <w:pStyle w:val="Style14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  </w:t>
      </w:r>
      <w:r>
        <w:rPr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www.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-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kamyshlov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.ru</w:t>
      </w:r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.</w:t>
      </w:r>
      <w:r>
        <w:rPr>
          <w:rStyle w:val="Style5"/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 в срок до  14.05.2021.</w:t>
      </w:r>
    </w:p>
    <w:p>
      <w:pPr>
        <w:pStyle w:val="Style23"/>
        <w:suppressAutoHyphens w:val="tru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03.03.2021. </w:t>
      </w:r>
    </w:p>
    <w:p>
      <w:pPr>
        <w:pStyle w:val="Style23"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/>
      </w:pPr>
      <w:r>
        <w:rPr>
          <w:rStyle w:val="Style5"/>
          <w:rFonts w:ascii="Liberation Serif" w:hAnsi="Liberation Serif"/>
          <w:sz w:val="28"/>
          <w:szCs w:val="28"/>
        </w:rPr>
        <w:t>Глава</w:t>
      </w:r>
    </w:p>
    <w:p>
      <w:pPr>
        <w:pStyle w:val="Style14"/>
        <w:rPr/>
      </w:pPr>
      <w:r>
        <w:rPr>
          <w:rStyle w:val="Style5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  <w:r>
        <w:rPr>
          <w:rStyle w:val="Style5"/>
          <w:rFonts w:ascii="Liberation Serif" w:hAnsi="Liberation Serif"/>
          <w:sz w:val="28"/>
          <w:szCs w:val="28"/>
        </w:rPr>
        <w:t xml:space="preserve">                 </w:t>
      </w:r>
    </w:p>
    <w:sectPr>
      <w:headerReference w:type="default" r:id="rId7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2</Pages>
  <Words>427</Words>
  <CharactersWithSpaces>3758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2021-02-20T03:58:00Z</dcterms:created>
  <dc:creator>Архитектура</dc:creator>
  <dc:description/>
  <dc:language>ru-RU</dc:language>
  <cp:lastModifiedBy/>
  <cp:lastPrinted>2021-02-25T13:46:39Z</cp:lastPrinted>
  <dcterms:modified xsi:type="dcterms:W3CDTF">2021-02-25T13:46:59Z</dcterms:modified>
  <cp:revision>4</cp:revision>
  <dc:subject/>
  <dc:title>Градостроительный план земельного участка</dc:title>
</cp:coreProperties>
</file>