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CF" w:rsidRDefault="00C440CF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C440CF" w:rsidRDefault="00C440CF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</w:p>
    <w:p w:rsidR="00C440CF" w:rsidRDefault="005F32D5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 w:rsidR="00C440CF" w:rsidRDefault="005F32D5">
      <w:pPr>
        <w:ind w:right="1"/>
        <w:jc w:val="center"/>
      </w:pP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  <w:noProof/>
        </w:rPr>
        <w:drawing>
          <wp:inline distT="0" distB="0" distL="0" distR="0">
            <wp:extent cx="361800" cy="447836"/>
            <wp:effectExtent l="0" t="0" r="150" b="9364"/>
            <wp:docPr id="1" name="Рисунок 2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00" cy="447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</w:t>
      </w:r>
    </w:p>
    <w:p w:rsidR="00C440CF" w:rsidRDefault="005F32D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C440CF" w:rsidRDefault="005F32D5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 w:rsidR="00C440CF" w:rsidRDefault="005F32D5">
      <w:pPr>
        <w:pBdr>
          <w:top w:val="double" w:sz="12" w:space="1" w:color="000000"/>
        </w:pBdr>
        <w:tabs>
          <w:tab w:val="left" w:pos="480"/>
        </w:tabs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                     №</w:t>
      </w:r>
    </w:p>
    <w:p w:rsidR="00C440CF" w:rsidRDefault="005F32D5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</w:t>
      </w:r>
    </w:p>
    <w:p w:rsidR="00C440CF" w:rsidRDefault="005F32D5">
      <w:pPr>
        <w:spacing w:after="0" w:line="240" w:lineRule="auto"/>
        <w:ind w:left="-284" w:firstLine="568"/>
        <w:jc w:val="center"/>
      </w:pPr>
      <w:r>
        <w:rPr>
          <w:rFonts w:ascii="Liberation Serif" w:hAnsi="Liberation Serif"/>
          <w:b/>
          <w:i/>
          <w:sz w:val="28"/>
          <w:szCs w:val="28"/>
        </w:rPr>
        <w:t xml:space="preserve">О предоставлении </w:t>
      </w:r>
      <w:r>
        <w:rPr>
          <w:rFonts w:ascii="Liberation Serif" w:hAnsi="Liberation Serif"/>
          <w:b/>
          <w:i/>
          <w:sz w:val="28"/>
          <w:szCs w:val="28"/>
        </w:rPr>
        <w:t>разрешения на условно разрешенный вид использования земельного участка,  расположенного по адресу: Российская Федерация, Свердловская область, Камышловский городской округ, город Камышлов, улица Железнодорожная, земельный участок №37а</w:t>
      </w:r>
    </w:p>
    <w:p w:rsidR="00C440CF" w:rsidRDefault="00C440CF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440CF" w:rsidRDefault="005F32D5">
      <w:pPr>
        <w:jc w:val="both"/>
      </w:pPr>
      <w:r>
        <w:rPr>
          <w:rFonts w:ascii="Liberation Serif" w:hAnsi="Liberation Serif"/>
          <w:iCs/>
          <w:sz w:val="28"/>
          <w:szCs w:val="28"/>
        </w:rPr>
        <w:t xml:space="preserve">              В</w:t>
      </w:r>
      <w:r>
        <w:rPr>
          <w:rFonts w:ascii="Liberation Serif" w:hAnsi="Liberation Serif"/>
          <w:sz w:val="28"/>
          <w:szCs w:val="28"/>
        </w:rPr>
        <w:t xml:space="preserve"> соот</w:t>
      </w:r>
      <w:r>
        <w:rPr>
          <w:rFonts w:ascii="Liberation Serif" w:hAnsi="Liberation Serif"/>
          <w:sz w:val="28"/>
          <w:szCs w:val="28"/>
        </w:rPr>
        <w:t>ветствии со ст. 37 39 Градостроительного кодекса Российской Федерации (</w:t>
      </w:r>
      <w:r>
        <w:rPr>
          <w:rFonts w:ascii="Liberation Serif" w:eastAsia="Calibri" w:hAnsi="Liberation Serif"/>
          <w:sz w:val="28"/>
          <w:szCs w:val="28"/>
          <w:lang w:eastAsia="en-US"/>
        </w:rPr>
        <w:t>«Российская газета», № 290, 30.12.2004 г.)</w:t>
      </w:r>
      <w:r>
        <w:rPr>
          <w:rFonts w:ascii="Liberation Serif" w:hAnsi="Liberation Serif"/>
          <w:sz w:val="28"/>
          <w:szCs w:val="28"/>
        </w:rPr>
        <w:t>, согласно приказа Федеральной службы государственной регистрации, кадастра и картографии №П/0412 от 10 ноября 2020 года «Об утверждении класси</w:t>
      </w:r>
      <w:r>
        <w:rPr>
          <w:rFonts w:ascii="Liberation Serif" w:hAnsi="Liberation Serif"/>
          <w:sz w:val="28"/>
          <w:szCs w:val="28"/>
        </w:rPr>
        <w:t>фикатора видов разрешенного использования земельных участков», в соответствии с Правилами землепользования и застройки Камышловского городского округа, утвержденных решением Думы Камышловского городского округа от 25.05.2017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 116, руководствуясь Уста</w:t>
      </w:r>
      <w:r>
        <w:rPr>
          <w:rFonts w:ascii="Liberation Serif" w:hAnsi="Liberation Serif"/>
          <w:sz w:val="28"/>
          <w:szCs w:val="28"/>
        </w:rPr>
        <w:t>вом Камышловского городского округа, на основании рекомендаций комиссии по землепользованию и застройке на территории Камышловского городского округа, администрация Камышловского городского округа</w:t>
      </w:r>
    </w:p>
    <w:p w:rsidR="00C440CF" w:rsidRDefault="005F32D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440CF" w:rsidRDefault="005F32D5">
      <w:pPr>
        <w:pStyle w:val="a7"/>
        <w:numPr>
          <w:ilvl w:val="0"/>
          <w:numId w:val="1"/>
        </w:numPr>
        <w:spacing w:after="0" w:line="240" w:lineRule="auto"/>
        <w:ind w:left="0" w:right="-2"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Предоставить ХХХХХХХХХХХХХХ разрешение на </w:t>
      </w:r>
      <w:r>
        <w:rPr>
          <w:rFonts w:ascii="Liberation Serif" w:hAnsi="Liberation Serif"/>
          <w:sz w:val="28"/>
          <w:szCs w:val="28"/>
        </w:rPr>
        <w:t>условно разрешенный вид использования земельного участка, расположенного по адресу: Российская Федерация, Свердловская область, Камышловский городской округ, город Камышлов, улица Железнодорожная, 37а с кадастровым номером ХХХХХХХХХХХХХ, расположенного в т</w:t>
      </w:r>
      <w:r>
        <w:rPr>
          <w:rFonts w:ascii="Liberation Serif" w:hAnsi="Liberation Serif"/>
          <w:sz w:val="28"/>
          <w:szCs w:val="28"/>
        </w:rPr>
        <w:t>ерриториальной зоне Ж-2   зона малоэтажных многоквартирных жилых домов «спорт».</w:t>
      </w:r>
    </w:p>
    <w:p w:rsidR="00C440CF" w:rsidRDefault="005F32D5">
      <w:pPr>
        <w:pStyle w:val="a7"/>
        <w:spacing w:after="0" w:line="240" w:lineRule="auto"/>
        <w:ind w:left="0"/>
        <w:jc w:val="both"/>
      </w:pPr>
      <w:r>
        <w:rPr>
          <w:rFonts w:ascii="Liberation Serif" w:hAnsi="Liberation Serif"/>
          <w:sz w:val="28"/>
          <w:szCs w:val="28"/>
        </w:rPr>
        <w:t xml:space="preserve">   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</w:t>
      </w:r>
      <w:r>
        <w:rPr>
          <w:rFonts w:ascii="Liberation Serif" w:hAnsi="Liberation Serif"/>
          <w:sz w:val="28"/>
          <w:szCs w:val="28"/>
        </w:rPr>
        <w:t>ой сети «Интернет».</w:t>
      </w:r>
    </w:p>
    <w:p w:rsidR="00C440CF" w:rsidRDefault="005F32D5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Камышловского городского округа  Мартьянова К.Е.</w:t>
      </w:r>
    </w:p>
    <w:p w:rsidR="00C440CF" w:rsidRDefault="00C440C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440CF" w:rsidRDefault="005F32D5">
      <w:pPr>
        <w:spacing w:after="0" w:line="240" w:lineRule="auto"/>
        <w:jc w:val="both"/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А.В. Пол</w:t>
      </w:r>
      <w:r>
        <w:rPr>
          <w:rFonts w:ascii="Liberation Serif" w:hAnsi="Liberation Serif"/>
          <w:sz w:val="28"/>
          <w:szCs w:val="28"/>
        </w:rPr>
        <w:t>овников</w:t>
      </w:r>
    </w:p>
    <w:sectPr w:rsidR="00C440CF">
      <w:headerReference w:type="default" r:id="rId8"/>
      <w:pgSz w:w="11906" w:h="16838"/>
      <w:pgMar w:top="0" w:right="851" w:bottom="570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D5" w:rsidRDefault="005F32D5">
      <w:pPr>
        <w:spacing w:after="0" w:line="240" w:lineRule="auto"/>
      </w:pPr>
      <w:r>
        <w:separator/>
      </w:r>
    </w:p>
  </w:endnote>
  <w:endnote w:type="continuationSeparator" w:id="0">
    <w:p w:rsidR="005F32D5" w:rsidRDefault="005F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swiss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D5" w:rsidRDefault="005F32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32D5" w:rsidRDefault="005F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1A" w:rsidRDefault="005F32D5">
    <w:pPr>
      <w:pStyle w:val="a3"/>
      <w:jc w:val="center"/>
    </w:pPr>
  </w:p>
  <w:p w:rsidR="00807E1A" w:rsidRDefault="005F32D5">
    <w:pPr>
      <w:pStyle w:val="a3"/>
      <w:jc w:val="center"/>
    </w:pPr>
  </w:p>
  <w:p w:rsidR="00807E1A" w:rsidRDefault="005F32D5">
    <w:pPr>
      <w:pStyle w:val="a3"/>
    </w:pPr>
  </w:p>
  <w:p w:rsidR="00807E1A" w:rsidRDefault="005F32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D04FB"/>
    <w:multiLevelType w:val="multilevel"/>
    <w:tmpl w:val="A0F0C696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40CF"/>
    <w:rsid w:val="005F32D5"/>
    <w:rsid w:val="00C440CF"/>
    <w:rsid w:val="00D0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4FA58-3258-4139-8FA3-BB61D15E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5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a"/>
    <w:pPr>
      <w:spacing w:before="120" w:after="6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pPr>
      <w:ind w:left="720"/>
    </w:pPr>
  </w:style>
  <w:style w:type="paragraph" w:styleId="a8">
    <w:name w:val="No Spacing"/>
    <w:pPr>
      <w:suppressAutoHyphens/>
      <w:spacing w:after="0" w:line="276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eastAsia="Times New Roman"/>
      <w:lang w:eastAsia="ru-RU"/>
    </w:rPr>
  </w:style>
  <w:style w:type="character" w:customStyle="1" w:styleId="ac">
    <w:name w:val="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Юля</cp:lastModifiedBy>
  <cp:revision>2</cp:revision>
  <cp:lastPrinted>2022-01-28T09:40:00Z</cp:lastPrinted>
  <dcterms:created xsi:type="dcterms:W3CDTF">2022-10-21T04:17:00Z</dcterms:created>
  <dcterms:modified xsi:type="dcterms:W3CDTF">2022-10-21T04:17:00Z</dcterms:modified>
</cp:coreProperties>
</file>