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jc w:val="center"/>
        <w:rPr>
          <w:b/>
          <w:b/>
          <w:bCs/>
          <w:i w:val="false"/>
          <w:i w:val="false"/>
          <w:iCs w:val="false"/>
        </w:rPr>
      </w:pPr>
      <w:bookmarkStart w:id="0" w:name="__DdeLink__30714_3179537943"/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9"/>
        <w:jc w:val="center"/>
        <w:rPr/>
      </w:pPr>
      <w:r>
        <w:rPr>
          <w:rStyle w:val="Style28"/>
          <w:rFonts w:ascii="Liberation Serif" w:hAnsi="Liberation Serif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3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39"/>
        <w:pBdr>
          <w:top w:val="double" w:sz="12" w:space="1" w:color="000000"/>
        </w:pBdr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left"/>
        <w:rPr/>
      </w:pPr>
      <w:r>
        <w:rPr>
          <w:rStyle w:val="Style28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Style w:val="Style28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4"/>
          <w:lang w:val="ru-RU" w:eastAsia="ru-RU" w:bidi="ar-SA"/>
        </w:rPr>
        <w:t>25.01.</w:t>
      </w:r>
      <w:r>
        <w:rPr>
          <w:rStyle w:val="Style28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>2021 N 47</w:t>
      </w:r>
      <w:r>
        <w:rPr>
          <w:rFonts w:eastAsia="Times New Roman" w:cs="Liberation Serif;Times New Roma" w:ascii="Liberation Serif;Times New Roma" w:hAnsi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 xml:space="preserve"> </w:t>
      </w:r>
      <w:bookmarkEnd w:id="0"/>
    </w:p>
    <w:p>
      <w:pPr>
        <w:pStyle w:val="Normal"/>
        <w:jc w:val="center"/>
        <w:rPr>
          <w:rFonts w:ascii="Liberation Serif" w:hAnsi="Liberation Serif" w:eastAsia="Times New Roman"/>
          <w:kern w:val="2"/>
        </w:rPr>
      </w:pPr>
      <w:r>
        <w:rPr>
          <w:rFonts w:eastAsia="Times New Roman" w:ascii="Liberation Serif" w:hAnsi="Liberation Serif"/>
          <w:kern w:val="2"/>
        </w:rPr>
      </w:r>
    </w:p>
    <w:p>
      <w:pPr>
        <w:pStyle w:val="Normal"/>
        <w:ind w:firstLine="284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в стоимость питания в общеобразовательных организациях Камышловского городского округа, установленную постановлением администрации Камышловского городского округа </w:t>
      </w:r>
    </w:p>
    <w:p>
      <w:pPr>
        <w:pStyle w:val="Normal"/>
        <w:ind w:firstLine="284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от 16.11.2020 г. № 794 « Об обеспечении питанием обучающихся </w:t>
      </w:r>
    </w:p>
    <w:p>
      <w:pPr>
        <w:pStyle w:val="Normal"/>
        <w:ind w:firstLine="284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в муниципальных общеобразовательных организациях </w:t>
      </w:r>
    </w:p>
    <w:p>
      <w:pPr>
        <w:pStyle w:val="Normal"/>
        <w:ind w:firstLine="284"/>
        <w:jc w:val="center"/>
        <w:rPr/>
      </w:pPr>
      <w:bookmarkStart w:id="1" w:name="__DdeLink__1046_2177202725"/>
      <w:r>
        <w:rPr>
          <w:rFonts w:cs="Liberation Serif" w:ascii="Liberation Serif" w:hAnsi="Liberation Serif"/>
          <w:b/>
          <w:sz w:val="28"/>
          <w:szCs w:val="28"/>
        </w:rPr>
        <w:t>Камышловского городского округа</w:t>
      </w:r>
      <w:bookmarkEnd w:id="1"/>
      <w:r>
        <w:rPr>
          <w:rFonts w:cs="Liberation Serif" w:ascii="Liberation Serif" w:hAnsi="Liberation Serif"/>
          <w:b/>
          <w:sz w:val="28"/>
          <w:szCs w:val="28"/>
        </w:rPr>
        <w:t>»</w:t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соответствии с Бюджетным кодексом Российской Федерации, Законами Свердловской области от 15 июля 2013 года № 78-ОЗ «Об образовании в Свердловской области», Постановлением Правительства Свердловской области от 05 марта 2014 года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области искусств, и обособленных структурных подразделениях государственных профессиональных  образовательных организаций Свердловской области по основным общеобразовательным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образования»,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утвержденного 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года», Порядком предоставления и распределения субсидии из областного бюджета бюджетам муниципальных образований, расположенных на территории Свердловской области,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области", утвержденным Постановлением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слоев населения Камышловского городского округа, администрация Камышловского городского округа</w:t>
      </w:r>
    </w:p>
    <w:p>
      <w:pPr>
        <w:pStyle w:val="Normal"/>
        <w:ind w:right="-82" w:hanging="0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>ПОСТАНОВЛЯЕТ</w:t>
      </w:r>
      <w:r>
        <w:rPr>
          <w:rFonts w:cs="Liberation Serif" w:ascii="Liberation Serif" w:hAnsi="Liberation Serif"/>
          <w:sz w:val="28"/>
          <w:szCs w:val="28"/>
        </w:rPr>
        <w:t>:</w:t>
      </w:r>
    </w:p>
    <w:p>
      <w:pPr>
        <w:pStyle w:val="Normal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1. Внести изменения в стоимость питания в общеобразовательных организациях Камышловского городского округа, установленную в Приложении № 3 постановления администрации Камышловского городского округа от 16.11.2020 г. № 794 « Об обеспечении питанием обучающихся в муниципальных общеобразовательных организациях Камышловского городского округа», изложив Приложение № 3 в новой редакции (прилагается) </w:t>
      </w:r>
    </w:p>
    <w:p>
      <w:pPr>
        <w:pStyle w:val="34"/>
        <w:widowControl w:val="false"/>
        <w:shd w:val="clear" w:fill="FFFFFF"/>
        <w:tabs>
          <w:tab w:val="clear" w:pos="708"/>
          <w:tab w:val="left" w:pos="540" w:leader="none"/>
        </w:tabs>
        <w:spacing w:lineRule="auto" w:line="240" w:before="0" w:after="0"/>
        <w:ind w:right="57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распространяет свое действие на отношения, возникшие с 01января   2021 года.</w:t>
      </w:r>
    </w:p>
    <w:p>
      <w:pPr>
        <w:pStyle w:val="ListParagraph"/>
        <w:widowControl w:val="false"/>
        <w:tabs>
          <w:tab w:val="clear" w:pos="708"/>
          <w:tab w:val="left" w:pos="540" w:leader="none"/>
        </w:tabs>
        <w:ind w:left="0" w:firstLine="737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Impact">
    <w:charset w:val="01"/>
    <w:family w:val="roman"/>
    <w:pitch w:val="default"/>
  </w:font>
  <w:font w:name="Trebuchet MS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lfae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>
        <w:b/>
        <w:b/>
      </w:rPr>
    </w:pPr>
    <w:r>
      <w:rPr/>
      <w:t xml:space="preserve">                                                   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u w:val="none"/>
      <w:vertAlign w:val="baseline"/>
    </w:rPr>
  </w:style>
  <w:style w:type="character" w:styleId="WW8Num11z1" w:customStyle="1">
    <w:name w:val="WW8Num11z1"/>
    <w:qFormat/>
    <w:rPr>
      <w:rFonts w:cs="Times New Roman"/>
    </w:rPr>
  </w:style>
  <w:style w:type="character" w:styleId="WW8Num12z0" w:customStyle="1">
    <w:name w:val="WW8Num12z0"/>
    <w:qFormat/>
    <w:rPr>
      <w:rFonts w:cs="Times New Roman"/>
      <w:color w:val="000000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4z0" w:customStyle="1">
    <w:name w:val="WW8Num14z0"/>
    <w:qFormat/>
    <w:rPr>
      <w:rFonts w:cs="Times New Roman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5z1" w:customStyle="1">
    <w:name w:val="WW8Num15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17z1" w:customStyle="1">
    <w:name w:val="WW8Num17z1"/>
    <w:qFormat/>
    <w:rPr>
      <w:rFonts w:cs="Times New Roman"/>
    </w:rPr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cs="Times New Roman"/>
    </w:rPr>
  </w:style>
  <w:style w:type="character" w:styleId="WW8Num19z1" w:customStyle="1">
    <w:name w:val="WW8Num19z1"/>
    <w:qFormat/>
    <w:rPr>
      <w:rFonts w:cs="Times New Roman"/>
    </w:rPr>
  </w:style>
  <w:style w:type="character" w:styleId="WW8Num20z0" w:customStyle="1">
    <w:name w:val="WW8Num20z0"/>
    <w:qFormat/>
    <w:rPr>
      <w:rFonts w:cs="Times New Roman"/>
      <w:color w:val="000000"/>
    </w:rPr>
  </w:style>
  <w:style w:type="character" w:styleId="WW8Num21z0" w:customStyle="1">
    <w:name w:val="WW8Num21z0"/>
    <w:qFormat/>
    <w:rPr>
      <w:rFonts w:cs="Times New Roman"/>
      <w:color w:val="000000"/>
    </w:rPr>
  </w:style>
  <w:style w:type="character" w:styleId="WW8Num21z1" w:customStyle="1">
    <w:name w:val="WW8Num21z1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3z1" w:customStyle="1">
    <w:name w:val="WW8Num23z1"/>
    <w:qFormat/>
    <w:rPr>
      <w:rFonts w:cs="Times New Roman"/>
    </w:rPr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cs="Times New Roman"/>
    </w:rPr>
  </w:style>
  <w:style w:type="character" w:styleId="WW8Num26z1" w:customStyle="1">
    <w:name w:val="WW8Num26z1"/>
    <w:qFormat/>
    <w:rPr>
      <w:rFonts w:cs="Times New Roman"/>
    </w:rPr>
  </w:style>
  <w:style w:type="character" w:styleId="WW8Num27z0" w:customStyle="1">
    <w:name w:val="WW8Num27z0"/>
    <w:qFormat/>
    <w:rPr>
      <w:rFonts w:cs="Times New Roman"/>
    </w:rPr>
  </w:style>
  <w:style w:type="character" w:styleId="WW8Num27z1" w:customStyle="1">
    <w:name w:val="WW8Num27z1"/>
    <w:qFormat/>
    <w:rPr>
      <w:rFonts w:cs="Times New Roman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cs="Times New Roman"/>
    </w:rPr>
  </w:style>
  <w:style w:type="character" w:styleId="WW8Num30z1" w:customStyle="1">
    <w:name w:val="WW8Num30z1"/>
    <w:qFormat/>
    <w:rPr>
      <w:rFonts w:cs="Times New Roman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31z1" w:customStyle="1">
    <w:name w:val="WW8Num31z1"/>
    <w:qFormat/>
    <w:rPr>
      <w:rFonts w:cs="Times New Roman"/>
    </w:rPr>
  </w:style>
  <w:style w:type="character" w:styleId="WW8Num32z0" w:customStyle="1">
    <w:name w:val="WW8Num32z0"/>
    <w:qFormat/>
    <w:rPr>
      <w:rFonts w:cs="Times New Roman"/>
    </w:rPr>
  </w:style>
  <w:style w:type="character" w:styleId="WW8Num32z1" w:customStyle="1">
    <w:name w:val="WW8Num32z1"/>
    <w:qFormat/>
    <w:rPr>
      <w:rFonts w:cs="Times New Roman"/>
    </w:rPr>
  </w:style>
  <w:style w:type="character" w:styleId="WW8Num33z0" w:customStyle="1">
    <w:name w:val="WW8Num33z0"/>
    <w:qFormat/>
    <w:rPr>
      <w:rFonts w:cs="Times New Roman"/>
    </w:rPr>
  </w:style>
  <w:style w:type="character" w:styleId="WW8Num34z0" w:customStyle="1">
    <w:name w:val="WW8Num34z0"/>
    <w:qFormat/>
    <w:rPr>
      <w:rFonts w:cs="Times New Roman"/>
      <w:color w:val="000000"/>
    </w:rPr>
  </w:style>
  <w:style w:type="character" w:styleId="WW8Num34z1" w:customStyle="1">
    <w:name w:val="WW8Num34z1"/>
    <w:qFormat/>
    <w:rPr>
      <w:rFonts w:cs="Times New Roman"/>
    </w:rPr>
  </w:style>
  <w:style w:type="character" w:styleId="WW8Num35z0" w:customStyle="1">
    <w:name w:val="WW8Num35z0"/>
    <w:qFormat/>
    <w:rPr>
      <w:rFonts w:cs="Times New Roman"/>
      <w:color w:val="000000"/>
    </w:rPr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36z1" w:customStyle="1">
    <w:name w:val="WW8Num36z1"/>
    <w:qFormat/>
    <w:rPr>
      <w:rFonts w:cs="Times New Roman"/>
    </w:rPr>
  </w:style>
  <w:style w:type="character" w:styleId="Style14" w:customStyle="1">
    <w:name w:val="Название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Style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 w:customStyle="1">
    <w:name w:val="Основной текст_"/>
    <w:qFormat/>
    <w:rPr>
      <w:rFonts w:ascii="Times New Roman" w:hAnsi="Times New Roman" w:cs="Times New Roman"/>
      <w:sz w:val="26"/>
      <w:highlight w:val="white"/>
    </w:rPr>
  </w:style>
  <w:style w:type="character" w:styleId="14pt" w:customStyle="1">
    <w:name w:val="Основной текст + 14 pt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2" w:customStyle="1">
    <w:name w:val="Основной текст (2)_"/>
    <w:qFormat/>
    <w:rPr>
      <w:rFonts w:ascii="Times New Roman" w:hAnsi="Times New Roman" w:cs="Times New Roman"/>
      <w:b/>
      <w:sz w:val="27"/>
      <w:highlight w:val="white"/>
    </w:rPr>
  </w:style>
  <w:style w:type="character" w:styleId="Style17" w:customStyle="1">
    <w:name w:val="Основной текст + Полужирный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3" w:customStyle="1">
    <w:name w:val="Основной текст (3)_"/>
    <w:qFormat/>
    <w:rPr>
      <w:rFonts w:ascii="Times New Roman" w:hAnsi="Times New Roman" w:cs="Times New Roman"/>
      <w:spacing w:val="-10"/>
      <w:sz w:val="26"/>
      <w:u w:val="none"/>
    </w:rPr>
  </w:style>
  <w:style w:type="character" w:styleId="31" w:customStyle="1">
    <w:name w:val="Основной текст (3)"/>
    <w:qFormat/>
    <w:rPr>
      <w:rFonts w:ascii="Times New Roman" w:hAnsi="Times New Roman" w:cs="Times New Roman"/>
      <w:color w:val="000000"/>
      <w:spacing w:val="-10"/>
      <w:w w:val="100"/>
      <w:position w:val="0"/>
      <w:sz w:val="26"/>
      <w:sz w:val="26"/>
      <w:u w:val="single"/>
      <w:vertAlign w:val="baseline"/>
      <w:lang w:val="ru-RU"/>
    </w:rPr>
  </w:style>
  <w:style w:type="character" w:styleId="32" w:customStyle="1">
    <w:name w:val="Заголовок №3_"/>
    <w:qFormat/>
    <w:rPr>
      <w:rFonts w:ascii="Times New Roman" w:hAnsi="Times New Roman" w:cs="Times New Roman"/>
      <w:b/>
      <w:sz w:val="27"/>
      <w:u w:val="none"/>
    </w:rPr>
  </w:style>
  <w:style w:type="character" w:styleId="33" w:customStyle="1">
    <w:name w:val="Заголовок №3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1" w:customStyle="1">
    <w:name w:val="Основной текст Знак1"/>
    <w:qFormat/>
    <w:rPr>
      <w:rFonts w:ascii="Times New Roman" w:hAnsi="Times New Roman" w:cs="Times New Roman"/>
      <w:sz w:val="20"/>
      <w:lang w:val="ru-RU"/>
    </w:rPr>
  </w:style>
  <w:style w:type="character" w:styleId="Style18" w:customStyle="1">
    <w:name w:val="Основной текст Знак"/>
    <w:qFormat/>
    <w:rPr>
      <w:rFonts w:cs="Times New Roman"/>
    </w:rPr>
  </w:style>
  <w:style w:type="character" w:styleId="Style19" w:customStyle="1">
    <w:name w:val="Интернет-ссылка"/>
    <w:rPr>
      <w:rFonts w:cs="Times New Roman"/>
      <w:color w:val="0066CC"/>
      <w:u w:val="single"/>
    </w:rPr>
  </w:style>
  <w:style w:type="character" w:styleId="Style20" w:customStyle="1">
    <w:name w:val="Сноска_"/>
    <w:qFormat/>
    <w:rPr>
      <w:sz w:val="26"/>
    </w:rPr>
  </w:style>
  <w:style w:type="character" w:styleId="Exact" w:customStyle="1">
    <w:name w:val="Основной текст Exact"/>
    <w:qFormat/>
    <w:rPr>
      <w:rFonts w:ascii="Times New Roman" w:hAnsi="Times New Roman" w:cs="Times New Roman"/>
      <w:spacing w:val="4"/>
      <w:u w:val="none"/>
    </w:rPr>
  </w:style>
  <w:style w:type="character" w:styleId="11" w:customStyle="1">
    <w:name w:val="Заголовок №1_"/>
    <w:qFormat/>
    <w:rPr>
      <w:spacing w:val="90"/>
      <w:sz w:val="35"/>
    </w:rPr>
  </w:style>
  <w:style w:type="character" w:styleId="29" w:customStyle="1">
    <w:name w:val="Основной текст (2) + 9"/>
    <w:qFormat/>
    <w:rPr>
      <w:rFonts w:ascii="Times New Roman" w:hAnsi="Times New Roman" w:cs="Times New Roman"/>
      <w:color w:val="000000"/>
      <w:spacing w:val="0"/>
      <w:w w:val="100"/>
      <w:position w:val="0"/>
      <w:sz w:val="19"/>
      <w:sz w:val="19"/>
      <w:u w:val="none"/>
      <w:vertAlign w:val="baseline"/>
      <w:lang w:val="ru-RU"/>
    </w:rPr>
  </w:style>
  <w:style w:type="character" w:styleId="12pt" w:customStyle="1">
    <w:name w:val="Основной текст + 12 pt"/>
    <w:qFormat/>
    <w:rPr>
      <w:rFonts w:ascii="Times New Roman" w:hAnsi="Times New Roman" w:cs="Times New Roman"/>
      <w:b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Impact" w:customStyle="1">
    <w:name w:val="Основной текст + Impact"/>
    <w:qFormat/>
    <w:rPr>
      <w:rFonts w:ascii="Impact" w:hAnsi="Impact" w:cs="Impact"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14pt1" w:customStyle="1">
    <w:name w:val="Основной текст + 14 pt1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4Exact" w:customStyle="1">
    <w:name w:val="Основной текст (4) Exact"/>
    <w:qFormat/>
    <w:rPr>
      <w:rFonts w:ascii="Impact" w:hAnsi="Impact" w:cs="Impact"/>
      <w:sz w:val="26"/>
    </w:rPr>
  </w:style>
  <w:style w:type="character" w:styleId="4TrebuchetMS" w:customStyle="1">
    <w:name w:val="Основной текст (4) + Trebuchet MS"/>
    <w:qFormat/>
    <w:rPr>
      <w:rFonts w:ascii="Trebuchet MS" w:hAnsi="Trebuchet MS" w:cs="Trebuchet MS"/>
      <w:color w:val="000000"/>
      <w:spacing w:val="0"/>
      <w:w w:val="100"/>
      <w:position w:val="0"/>
      <w:sz w:val="22"/>
      <w:sz w:val="22"/>
      <w:u w:val="none"/>
      <w:vertAlign w:val="baseline"/>
    </w:rPr>
  </w:style>
  <w:style w:type="character" w:styleId="Style21" w:customStyle="1">
    <w:name w:val="Колонтитул_"/>
    <w:qFormat/>
    <w:rPr>
      <w:rFonts w:ascii="Calibri" w:hAnsi="Calibri" w:cs="Calibri"/>
      <w:sz w:val="25"/>
      <w:u w:val="none"/>
    </w:rPr>
  </w:style>
  <w:style w:type="character" w:styleId="Style22" w:customStyle="1">
    <w:name w:val="Колонтитул"/>
    <w:qFormat/>
    <w:rPr>
      <w:rFonts w:ascii="Calibri" w:hAnsi="Calibri" w:cs="Calibri"/>
      <w:color w:val="000000"/>
      <w:spacing w:val="0"/>
      <w:w w:val="100"/>
      <w:position w:val="0"/>
      <w:sz w:val="25"/>
      <w:sz w:val="25"/>
      <w:u w:val="none"/>
      <w:vertAlign w:val="baseline"/>
    </w:rPr>
  </w:style>
  <w:style w:type="character" w:styleId="11pt" w:customStyle="1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12" w:customStyle="1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 w:val="26"/>
      <w:u w:val="none"/>
      <w:vertAlign w:val="baseline"/>
      <w:lang w:val="ru-RU"/>
    </w:rPr>
  </w:style>
  <w:style w:type="character" w:styleId="TrebuchetMS" w:customStyle="1">
    <w:name w:val="Основной текст + Trebuchet MS"/>
    <w:qFormat/>
    <w:rPr>
      <w:rFonts w:ascii="Trebuchet MS" w:hAnsi="Trebuchet MS" w:cs="Trebuchet MS"/>
      <w:color w:val="000000"/>
      <w:spacing w:val="0"/>
      <w:w w:val="100"/>
      <w:position w:val="0"/>
      <w:sz w:val="11"/>
      <w:sz w:val="11"/>
      <w:u w:val="none"/>
      <w:vertAlign w:val="baseline"/>
    </w:rPr>
  </w:style>
  <w:style w:type="character" w:styleId="Calibri" w:customStyle="1">
    <w:name w:val="Основной текст + Calibri"/>
    <w:qFormat/>
    <w:rPr>
      <w:rFonts w:ascii="Calibri" w:hAnsi="Calibri" w:cs="Calibri"/>
      <w:color w:val="000000"/>
      <w:spacing w:val="0"/>
      <w:w w:val="100"/>
      <w:position w:val="0"/>
      <w:sz w:val="8"/>
      <w:sz w:val="8"/>
      <w:u w:val="none"/>
      <w:vertAlign w:val="baseline"/>
      <w:lang w:val="ru-RU"/>
    </w:rPr>
  </w:style>
  <w:style w:type="character" w:styleId="HeaderChar" w:customStyle="1">
    <w:name w:val="Header Char"/>
    <w:qFormat/>
    <w:rPr>
      <w:rFonts w:cs="Times New Roman"/>
      <w:lang w:val="ru-RU"/>
    </w:rPr>
  </w:style>
  <w:style w:type="character" w:styleId="Style23" w:customStyle="1">
    <w:name w:val="Верх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erChar" w:customStyle="1">
    <w:name w:val="Footer Char"/>
    <w:qFormat/>
    <w:rPr>
      <w:rFonts w:cs="Times New Roman"/>
      <w:lang w:val="ru-RU"/>
    </w:rPr>
  </w:style>
  <w:style w:type="character" w:styleId="Style24" w:customStyle="1">
    <w:name w:val="Ниж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noteTextChar" w:customStyle="1">
    <w:name w:val="Footnote Text Char"/>
    <w:qFormat/>
    <w:rPr>
      <w:rFonts w:cs="Times New Roman"/>
      <w:sz w:val="20"/>
      <w:szCs w:val="20"/>
      <w:lang w:val="ru-RU"/>
    </w:rPr>
  </w:style>
  <w:style w:type="character" w:styleId="Style25" w:customStyle="1">
    <w:name w:val="Текст сноски Знак"/>
    <w:qFormat/>
    <w:rPr>
      <w:rFonts w:ascii="Arial" w:hAnsi="Arial" w:cs="Arial"/>
      <w:lang w:val="ru-RU"/>
    </w:rPr>
  </w:style>
  <w:style w:type="character" w:styleId="Style26" w:customStyle="1">
    <w:name w:val="Символ сноски"/>
    <w:qFormat/>
    <w:rPr>
      <w:rFonts w:cs="Times New Roman"/>
      <w:vertAlign w:val="superscript"/>
    </w:rPr>
  </w:style>
  <w:style w:type="character" w:styleId="Style27" w:customStyle="1">
    <w:name w:val="Знак Знак"/>
    <w:qFormat/>
    <w:rPr>
      <w:rFonts w:ascii="Tahoma" w:hAnsi="Tahoma" w:cs="Tahoma"/>
      <w:sz w:val="16"/>
    </w:rPr>
  </w:style>
  <w:style w:type="character" w:styleId="10" w:customStyle="1">
    <w:name w:val="Основной текст + 10"/>
    <w:qFormat/>
    <w:rPr>
      <w:rFonts w:ascii="Sylfaen" w:hAnsi="Sylfaen" w:cs="Sylfaen"/>
      <w:color w:val="000000"/>
      <w:spacing w:val="0"/>
      <w:w w:val="150"/>
      <w:position w:val="0"/>
      <w:sz w:val="21"/>
      <w:sz w:val="21"/>
      <w:u w:val="none"/>
      <w:vertAlign w:val="baseline"/>
      <w:lang w:val="ru-RU"/>
    </w:rPr>
  </w:style>
  <w:style w:type="character" w:styleId="Style28">
    <w:name w:val="Основной шрифт абзаца"/>
    <w:qFormat/>
    <w:rPr/>
  </w:style>
  <w:style w:type="paragraph" w:styleId="Style29" w:customStyle="1">
    <w:name w:val="Заголовок"/>
    <w:basedOn w:val="Normal"/>
    <w:next w:val="Style30"/>
    <w:qFormat/>
    <w:pPr>
      <w:jc w:val="center"/>
    </w:pPr>
    <w:rPr>
      <w:b/>
      <w:sz w:val="32"/>
    </w:rPr>
  </w:style>
  <w:style w:type="paragraph" w:styleId="Style30">
    <w:name w:val="Body Text"/>
    <w:basedOn w:val="Normal"/>
    <w:pPr>
      <w:spacing w:lineRule="exact" w:line="360"/>
      <w:jc w:val="both"/>
    </w:pPr>
    <w:rPr>
      <w:sz w:val="28"/>
    </w:rPr>
  </w:style>
  <w:style w:type="paragraph" w:styleId="Style31">
    <w:name w:val="List"/>
    <w:basedOn w:val="Style30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4" w:customStyle="1">
    <w:name w:val="Основной текст3"/>
    <w:basedOn w:val="Normal"/>
    <w:qFormat/>
    <w:pPr>
      <w:shd w:val="clear" w:color="auto" w:fill="FFFFFF"/>
      <w:spacing w:lineRule="atLeast" w:line="240" w:before="0" w:after="300"/>
    </w:pPr>
    <w:rPr>
      <w:sz w:val="26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21" w:customStyle="1">
    <w:name w:val="Основной текст2"/>
    <w:basedOn w:val="Normal"/>
    <w:qFormat/>
    <w:pPr>
      <w:shd w:val="clear" w:color="auto" w:fill="FFFFFF"/>
      <w:spacing w:lineRule="atLeast" w:line="240" w:before="0" w:after="300"/>
      <w:jc w:val="center"/>
    </w:pPr>
    <w:rPr>
      <w:sz w:val="27"/>
      <w:szCs w:val="27"/>
    </w:rPr>
  </w:style>
  <w:style w:type="paragraph" w:styleId="22" w:customStyle="1">
    <w:name w:val="Основной текст (2)"/>
    <w:basedOn w:val="Normal"/>
    <w:qFormat/>
    <w:pPr>
      <w:shd w:val="clear" w:color="auto" w:fill="FFFFFF"/>
      <w:spacing w:lineRule="exact" w:line="317" w:before="600" w:after="0"/>
      <w:jc w:val="center"/>
    </w:pPr>
    <w:rPr>
      <w:b/>
      <w:sz w:val="27"/>
    </w:rPr>
  </w:style>
  <w:style w:type="paragraph" w:styleId="Style34">
    <w:name w:val="Footnote Text"/>
    <w:basedOn w:val="Normal"/>
    <w:qFormat/>
    <w:pPr/>
    <w:rPr>
      <w:rFonts w:ascii="Arial" w:hAnsi="Arial"/>
    </w:rPr>
  </w:style>
  <w:style w:type="paragraph" w:styleId="13" w:customStyle="1">
    <w:name w:val="Заголовок №1"/>
    <w:basedOn w:val="Normal"/>
    <w:qFormat/>
    <w:pPr>
      <w:shd w:val="clear" w:color="auto" w:fill="FFFFFF"/>
      <w:spacing w:lineRule="atLeast" w:line="240" w:before="300" w:after="780"/>
      <w:outlineLvl w:val="0"/>
    </w:pPr>
    <w:rPr>
      <w:spacing w:val="90"/>
      <w:sz w:val="35"/>
    </w:rPr>
  </w:style>
  <w:style w:type="paragraph" w:styleId="4" w:customStyle="1">
    <w:name w:val="Основной текст (4)"/>
    <w:basedOn w:val="Normal"/>
    <w:qFormat/>
    <w:pPr>
      <w:shd w:val="clear" w:color="auto" w:fill="FFFFFF"/>
      <w:spacing w:lineRule="atLeast" w:line="240" w:before="60" w:after="0"/>
    </w:pPr>
    <w:rPr>
      <w:rFonts w:ascii="Impact" w:hAnsi="Impact" w:cs="Impact"/>
      <w:sz w:val="26"/>
    </w:rPr>
  </w:style>
  <w:style w:type="paragraph" w:styleId="Style35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 w:val="false"/>
      <w:bidi w:val="0"/>
      <w:spacing w:before="0" w:after="0"/>
      <w:jc w:val="left"/>
    </w:pPr>
    <w:rPr>
      <w:rFonts w:ascii="Courier New" w:hAnsi="Courier New" w:eastAsia="Calibri" w:cs="Courier New"/>
      <w:color w:val="000000"/>
      <w:kern w:val="0"/>
      <w:sz w:val="24"/>
      <w:szCs w:val="24"/>
      <w:lang w:val="ru-RU" w:eastAsia="zh-CN" w:bidi="ar-SA"/>
    </w:rPr>
  </w:style>
  <w:style w:type="paragraph" w:styleId="41" w:customStyle="1">
    <w:name w:val="Основной текст4"/>
    <w:basedOn w:val="Normal"/>
    <w:qFormat/>
    <w:pPr>
      <w:shd w:val="clear" w:color="auto" w:fill="FFFFFF"/>
      <w:spacing w:lineRule="exact" w:line="317"/>
    </w:pPr>
    <w:rPr>
      <w:rFonts w:ascii="Sylfaen" w:hAnsi="Sylfaen" w:cs="Sylfaen"/>
      <w:sz w:val="26"/>
      <w:szCs w:val="26"/>
    </w:rPr>
  </w:style>
  <w:style w:type="paragraph" w:styleId="Style38" w:customStyle="1">
    <w:name w:val="Содержимое таблицы"/>
    <w:basedOn w:val="Normal"/>
    <w:qFormat/>
    <w:pPr>
      <w:suppressLineNumbers/>
    </w:pPr>
    <w:rPr/>
  </w:style>
  <w:style w:type="paragraph" w:styleId="Style39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f341e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Application>LibreOffice/6.3.4.2$Windows_X86_64 LibreOffice_project/60da17e045e08f1793c57c00ba83cdfce946d0aa</Application>
  <Pages>2</Pages>
  <Words>409</Words>
  <Characters>3367</Characters>
  <CharactersWithSpaces>3869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2013-10-18T08:58:00Z</dcterms:created>
  <dc:creator>Секретарь</dc:creator>
  <dc:description/>
  <dc:language>ru-RU</dc:language>
  <cp:lastModifiedBy/>
  <cp:lastPrinted>2021-01-25T10:00:12Z</cp:lastPrinted>
  <dcterms:modified xsi:type="dcterms:W3CDTF">2021-01-25T10:03:05Z</dcterms:modified>
  <cp:revision>73</cp:revision>
  <dc:subject/>
  <dc:title>                                                                                                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