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48" w:rsidRDefault="007B5348" w:rsidP="00D223D7">
      <w:pPr>
        <w:jc w:val="both"/>
      </w:pPr>
      <w:bookmarkStart w:id="0" w:name="_GoBack"/>
      <w:bookmarkEnd w:id="0"/>
    </w:p>
    <w:p w:rsidR="00B15C32" w:rsidRPr="00B15C32" w:rsidRDefault="00B15C32" w:rsidP="00B15C32">
      <w:pPr>
        <w:jc w:val="center"/>
        <w:rPr>
          <w:color w:val="000000"/>
          <w:sz w:val="28"/>
          <w:szCs w:val="28"/>
          <w:lang w:bidi="ru-RU"/>
        </w:rPr>
      </w:pPr>
      <w:r w:rsidRPr="00B15C32">
        <w:rPr>
          <w:color w:val="000000"/>
          <w:sz w:val="28"/>
          <w:szCs w:val="28"/>
          <w:lang w:bidi="ru-RU"/>
        </w:rPr>
        <w:t>Памятка</w:t>
      </w:r>
    </w:p>
    <w:p w:rsidR="007B5348" w:rsidRPr="000E22EE" w:rsidRDefault="00B15C32" w:rsidP="00B15C32">
      <w:pPr>
        <w:jc w:val="center"/>
        <w:rPr>
          <w:color w:val="000000"/>
          <w:sz w:val="26"/>
          <w:szCs w:val="26"/>
          <w:lang w:bidi="ru-RU"/>
        </w:rPr>
      </w:pPr>
      <w:r w:rsidRPr="000E22EE">
        <w:rPr>
          <w:color w:val="000000"/>
          <w:sz w:val="26"/>
          <w:szCs w:val="26"/>
          <w:lang w:bidi="ru-RU"/>
        </w:rPr>
        <w:t>для сотрудников организаций оптовой и розничной торговли Свердловской</w:t>
      </w:r>
      <w:r w:rsidRPr="000E22EE">
        <w:rPr>
          <w:color w:val="000000"/>
          <w:sz w:val="26"/>
          <w:szCs w:val="26"/>
          <w:lang w:bidi="ru-RU"/>
        </w:rPr>
        <w:br/>
        <w:t>области для обращения в уполномоченные органы в случае наличия подозрений</w:t>
      </w:r>
      <w:r w:rsidRPr="000E22EE">
        <w:rPr>
          <w:color w:val="000000"/>
          <w:sz w:val="26"/>
          <w:szCs w:val="26"/>
          <w:lang w:bidi="ru-RU"/>
        </w:rPr>
        <w:br/>
        <w:t>на незаконный оборот продовольствия</w:t>
      </w:r>
    </w:p>
    <w:p w:rsidR="00B15C32" w:rsidRDefault="00B15C32" w:rsidP="00B15C32">
      <w:pPr>
        <w:jc w:val="both"/>
        <w:rPr>
          <w:color w:val="000000"/>
          <w:lang w:bidi="ru-RU"/>
        </w:rPr>
      </w:pPr>
    </w:p>
    <w:p w:rsidR="007B5348" w:rsidRPr="00B15C32" w:rsidRDefault="007B5348" w:rsidP="007B5348">
      <w:pPr>
        <w:jc w:val="both"/>
        <w:rPr>
          <w:color w:val="000000"/>
          <w:sz w:val="28"/>
          <w:szCs w:val="28"/>
          <w:lang w:bidi="ru-RU"/>
        </w:rPr>
      </w:pPr>
      <w:r w:rsidRPr="00B15C32">
        <w:rPr>
          <w:color w:val="000000"/>
          <w:sz w:val="28"/>
          <w:szCs w:val="28"/>
          <w:lang w:bidi="ru-RU"/>
        </w:rPr>
        <w:t xml:space="preserve">В Российской Федерации до 31.12.2018 года действует эмбарго на ввоз продовольствия, страной происхождения которого являются США, страны Европейского союза (в ЕС входят 28 государств: Австрия, Бельгия, Болгария, Великобритания, Венгрия, </w:t>
      </w:r>
      <w:proofErr w:type="spellStart"/>
      <w:r w:rsidRPr="00B15C32">
        <w:rPr>
          <w:color w:val="000000"/>
          <w:sz w:val="28"/>
          <w:szCs w:val="28"/>
          <w:lang w:bidi="ru-RU"/>
        </w:rPr>
        <w:t>Еермания</w:t>
      </w:r>
      <w:proofErr w:type="spellEnd"/>
      <w:r w:rsidRPr="00B15C32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B15C32">
        <w:rPr>
          <w:color w:val="000000"/>
          <w:sz w:val="28"/>
          <w:szCs w:val="28"/>
          <w:lang w:bidi="ru-RU"/>
        </w:rPr>
        <w:t>Ереция</w:t>
      </w:r>
      <w:proofErr w:type="spellEnd"/>
      <w:r w:rsidRPr="00B15C32">
        <w:rPr>
          <w:color w:val="000000"/>
          <w:sz w:val="28"/>
          <w:szCs w:val="28"/>
          <w:lang w:bidi="ru-RU"/>
        </w:rPr>
        <w:t>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 Эстония), Канада, Австралия, Королевство Норвегия, Украина, Республика Албания, Черногория, Республика Исландия и Княжество Лихтенштейн.</w:t>
      </w:r>
    </w:p>
    <w:p w:rsidR="007B5348" w:rsidRPr="007B5348" w:rsidRDefault="007B5348" w:rsidP="007B5348">
      <w:pPr>
        <w:jc w:val="both"/>
        <w:rPr>
          <w:sz w:val="24"/>
          <w:szCs w:val="24"/>
        </w:rPr>
      </w:pPr>
    </w:p>
    <w:p w:rsidR="007B5348" w:rsidRPr="007B5348" w:rsidRDefault="000E22EE" w:rsidP="000E22E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запрещенного продовольствия приведен в таблице.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8979"/>
      </w:tblGrid>
      <w:tr w:rsidR="007B5348" w:rsidRPr="000E22EE" w:rsidTr="000E22EE">
        <w:trPr>
          <w:trHeight w:hRule="exact" w:val="4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7B5348">
            <w:pPr>
              <w:pStyle w:val="22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№</w:t>
            </w:r>
          </w:p>
          <w:p w:rsidR="007B5348" w:rsidRPr="000E22EE" w:rsidRDefault="007B5348" w:rsidP="007B5348">
            <w:pPr>
              <w:pStyle w:val="22"/>
              <w:shd w:val="clear" w:color="auto" w:fill="auto"/>
              <w:spacing w:before="60"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0"/>
                <w:sz w:val="24"/>
                <w:szCs w:val="24"/>
              </w:rPr>
              <w:t>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49C" w:rsidRDefault="0048149C" w:rsidP="007B5348">
            <w:pPr>
              <w:pStyle w:val="22"/>
              <w:shd w:val="clear" w:color="auto" w:fill="auto"/>
              <w:spacing w:after="0" w:line="180" w:lineRule="exact"/>
              <w:ind w:left="2980"/>
              <w:rPr>
                <w:rStyle w:val="29pt0"/>
                <w:sz w:val="24"/>
                <w:szCs w:val="24"/>
              </w:rPr>
            </w:pPr>
          </w:p>
          <w:p w:rsidR="007B5348" w:rsidRPr="000E22EE" w:rsidRDefault="007B5348" w:rsidP="007B5348">
            <w:pPr>
              <w:pStyle w:val="22"/>
              <w:shd w:val="clear" w:color="auto" w:fill="auto"/>
              <w:spacing w:after="0" w:line="180" w:lineRule="exact"/>
              <w:ind w:left="2980"/>
              <w:rPr>
                <w:sz w:val="24"/>
                <w:szCs w:val="24"/>
              </w:rPr>
            </w:pPr>
            <w:r w:rsidRPr="000E22EE">
              <w:rPr>
                <w:rStyle w:val="29pt0"/>
                <w:sz w:val="24"/>
                <w:szCs w:val="24"/>
              </w:rPr>
              <w:t>Наименование товара</w:t>
            </w:r>
          </w:p>
        </w:tc>
      </w:tr>
      <w:tr w:rsidR="007B5348" w:rsidRPr="000E22EE" w:rsidTr="000E22EE">
        <w:trPr>
          <w:trHeight w:hRule="exact" w:val="48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49C" w:rsidRDefault="0048149C" w:rsidP="00B15C32">
            <w:pPr>
              <w:pStyle w:val="22"/>
              <w:shd w:val="clear" w:color="auto" w:fill="auto"/>
              <w:spacing w:after="0" w:line="180" w:lineRule="exact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Свиньи живые (за исключением чистопородных племенных животных)</w:t>
            </w:r>
          </w:p>
        </w:tc>
      </w:tr>
      <w:tr w:rsidR="007B5348" w:rsidRPr="000E22EE" w:rsidTr="006E753E">
        <w:trPr>
          <w:trHeight w:hRule="exact" w:val="4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Мясо крупного рогатого скота, свежее или охлажденное</w:t>
            </w:r>
          </w:p>
        </w:tc>
      </w:tr>
      <w:tr w:rsidR="007B5348" w:rsidRPr="000E22EE" w:rsidTr="006E753E">
        <w:trPr>
          <w:trHeight w:hRule="exact" w:val="43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00" w:lineRule="exact"/>
              <w:ind w:left="220"/>
              <w:rPr>
                <w:sz w:val="24"/>
                <w:szCs w:val="24"/>
              </w:rPr>
            </w:pPr>
          </w:p>
          <w:p w:rsidR="006E753E" w:rsidRPr="006E753E" w:rsidRDefault="006E753E" w:rsidP="00B15C32">
            <w:pPr>
              <w:pStyle w:val="22"/>
              <w:shd w:val="clear" w:color="auto" w:fill="auto"/>
              <w:spacing w:after="0" w:line="100" w:lineRule="exact"/>
              <w:ind w:left="220"/>
              <w:rPr>
                <w:sz w:val="24"/>
                <w:szCs w:val="24"/>
              </w:rPr>
            </w:pPr>
          </w:p>
          <w:p w:rsidR="007B5348" w:rsidRPr="000E22EE" w:rsidRDefault="006E753E" w:rsidP="006E753E">
            <w:pPr>
              <w:pStyle w:val="22"/>
              <w:shd w:val="clear" w:color="auto" w:fill="auto"/>
              <w:spacing w:after="0" w:line="100" w:lineRule="exact"/>
              <w:ind w:left="207"/>
              <w:rPr>
                <w:sz w:val="24"/>
                <w:szCs w:val="24"/>
              </w:rPr>
            </w:pPr>
            <w:r w:rsidRPr="006E753E"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Мясо крупного рогатого скота, замороженное</w:t>
            </w:r>
          </w:p>
        </w:tc>
      </w:tr>
      <w:tr w:rsidR="007B5348" w:rsidRPr="000E22EE" w:rsidTr="006E753E">
        <w:trPr>
          <w:trHeight w:hRule="exact" w:val="41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Свинина свежая, охлажденная или замороженная</w:t>
            </w:r>
          </w:p>
        </w:tc>
      </w:tr>
      <w:tr w:rsidR="007B5348" w:rsidRPr="000E22EE" w:rsidTr="006E753E">
        <w:trPr>
          <w:trHeight w:hRule="exact" w:val="9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</w:t>
            </w:r>
          </w:p>
        </w:tc>
      </w:tr>
      <w:tr w:rsidR="007B5348" w:rsidRPr="000E22EE" w:rsidTr="000E22EE">
        <w:trPr>
          <w:trHeight w:hRule="exact" w:val="5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7B5348" w:rsidRPr="000E22EE" w:rsidTr="000E22EE">
        <w:trPr>
          <w:trHeight w:hRule="exact" w:val="8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7B5348" w:rsidRPr="000E22EE" w:rsidTr="000E22EE">
        <w:trPr>
          <w:trHeight w:hRule="exact" w:val="3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Мясо соленое, в рассоле, сушеное или копченое</w:t>
            </w:r>
          </w:p>
        </w:tc>
      </w:tr>
      <w:tr w:rsidR="007B5348" w:rsidRPr="000E22EE" w:rsidTr="000E22EE">
        <w:trPr>
          <w:trHeight w:hRule="exact" w:val="10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 xml:space="preserve">Живая рыба (за исключением мальков лосося атлантического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Salmo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salar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), </w:t>
            </w:r>
            <w:r w:rsidRPr="000E22EE">
              <w:rPr>
                <w:rStyle w:val="29pt"/>
                <w:sz w:val="24"/>
                <w:szCs w:val="24"/>
              </w:rPr>
              <w:t xml:space="preserve">мальков форели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Salmo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trutta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), </w:t>
            </w:r>
            <w:r w:rsidRPr="000E22EE">
              <w:rPr>
                <w:rStyle w:val="29pt"/>
                <w:sz w:val="24"/>
                <w:szCs w:val="24"/>
              </w:rPr>
              <w:t xml:space="preserve">мальков форели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Oncorhynchus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mykiss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), </w:t>
            </w:r>
            <w:r w:rsidRPr="000E22EE">
              <w:rPr>
                <w:rStyle w:val="29pt"/>
                <w:sz w:val="24"/>
                <w:szCs w:val="24"/>
              </w:rPr>
              <w:t xml:space="preserve">мальков камбалы-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тюрбо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Psetta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maxima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), </w:t>
            </w:r>
            <w:r w:rsidRPr="000E22EE">
              <w:rPr>
                <w:rStyle w:val="29pt"/>
                <w:sz w:val="24"/>
                <w:szCs w:val="24"/>
              </w:rPr>
              <w:t xml:space="preserve">мальков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лаврака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обыкновенного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Dicentrarchus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labrax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), </w:t>
            </w:r>
            <w:r w:rsidRPr="000E22EE">
              <w:rPr>
                <w:rStyle w:val="29pt"/>
                <w:sz w:val="24"/>
                <w:szCs w:val="24"/>
              </w:rPr>
              <w:t>живой декоративной рыбы)</w:t>
            </w:r>
          </w:p>
        </w:tc>
      </w:tr>
      <w:tr w:rsidR="007B5348" w:rsidRPr="000E22EE" w:rsidTr="000E22EE">
        <w:trPr>
          <w:trHeight w:hRule="exact" w:val="8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спата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>) устриц, молоди (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спата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) мидий, молоди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белоногой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креветки </w:t>
            </w:r>
            <w:r w:rsidRPr="000E22EE">
              <w:rPr>
                <w:rStyle w:val="29pt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Litopenaeus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E22EE">
              <w:rPr>
                <w:rStyle w:val="29pt"/>
                <w:sz w:val="24"/>
                <w:szCs w:val="24"/>
                <w:lang w:val="en-US" w:eastAsia="en-US" w:bidi="en-US"/>
              </w:rPr>
              <w:t>vannamei</w:t>
            </w:r>
            <w:proofErr w:type="spellEnd"/>
            <w:r w:rsidRPr="000E22EE">
              <w:rPr>
                <w:rStyle w:val="29pt"/>
                <w:sz w:val="24"/>
                <w:szCs w:val="24"/>
                <w:lang w:eastAsia="en-US" w:bidi="en-US"/>
              </w:rPr>
              <w:t>)</w:t>
            </w:r>
          </w:p>
        </w:tc>
      </w:tr>
      <w:tr w:rsidR="007B5348" w:rsidRPr="000E22EE" w:rsidTr="000E22EE">
        <w:trPr>
          <w:trHeight w:hRule="exact" w:val="8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безлактозного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молока и специализированной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безлактозной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7B5348" w:rsidRPr="000E22EE" w:rsidTr="000E22EE">
        <w:trPr>
          <w:trHeight w:hRule="exact" w:val="71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E22EE">
              <w:rPr>
                <w:rStyle w:val="29pt"/>
                <w:sz w:val="24"/>
                <w:szCs w:val="24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B15C32" w:rsidRPr="000E22EE" w:rsidTr="000E22EE">
        <w:trPr>
          <w:trHeight w:hRule="exact" w:val="46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Фрукты и орехи</w:t>
            </w:r>
          </w:p>
        </w:tc>
      </w:tr>
      <w:tr w:rsidR="00B15C32" w:rsidRPr="000E22EE" w:rsidTr="000E22EE">
        <w:trPr>
          <w:trHeight w:hRule="exact"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B15C32" w:rsidRPr="000E22EE" w:rsidTr="000E22EE">
        <w:trPr>
          <w:trHeight w:hRule="exact" w:val="46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Жир крупного рогатого скота, овец или коз, кроме жира товарной позиции 1503</w:t>
            </w:r>
          </w:p>
        </w:tc>
      </w:tr>
      <w:tr w:rsidR="00B15C32" w:rsidRPr="000E22EE" w:rsidTr="000E22EE">
        <w:trPr>
          <w:trHeight w:hRule="exact" w:val="8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53E" w:rsidRDefault="006E753E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rStyle w:val="29pt"/>
                <w:sz w:val="24"/>
                <w:szCs w:val="24"/>
              </w:rPr>
            </w:pPr>
          </w:p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Лярд-стеарин, лярд-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ойль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,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олеостеарин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>, олео-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ойль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и животное масло,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неэмульгированные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или несмешанные, или не приготовленные каким-либо иным способом</w:t>
            </w:r>
          </w:p>
        </w:tc>
      </w:tr>
      <w:tr w:rsidR="00B15C32" w:rsidRPr="000E22EE" w:rsidTr="000E22EE">
        <w:trPr>
          <w:trHeight w:hRule="exact"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B15C32" w:rsidRPr="000E22EE" w:rsidTr="000E22EE">
        <w:trPr>
          <w:trHeight w:hRule="exact" w:val="1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витаминноминеральных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комплексов;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вкусоароматических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 xml:space="preserve"> добавок; концентратов белков (животного и растительного происхождения) и их смесей; пищевых волокон: пищевых добавок (в том числе комплексных)</w:t>
            </w:r>
          </w:p>
        </w:tc>
      </w:tr>
      <w:tr w:rsidR="00B15C32" w:rsidRPr="000E22EE" w:rsidTr="000E22EE">
        <w:trPr>
          <w:trHeight w:hRule="exact" w:val="8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0E22EE">
              <w:rPr>
                <w:rStyle w:val="29pt"/>
                <w:sz w:val="24"/>
                <w:szCs w:val="24"/>
              </w:rPr>
              <w:t>мас</w:t>
            </w:r>
            <w:proofErr w:type="spellEnd"/>
            <w:r w:rsidRPr="000E22EE">
              <w:rPr>
                <w:rStyle w:val="29pt"/>
                <w:sz w:val="24"/>
                <w:szCs w:val="24"/>
              </w:rPr>
              <w:t>.% или более молочного жира</w:t>
            </w:r>
          </w:p>
        </w:tc>
      </w:tr>
      <w:tr w:rsidR="007B5348" w:rsidRPr="000E22EE" w:rsidTr="000E22EE">
        <w:trPr>
          <w:trHeight w:hRule="exact" w:val="11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1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348" w:rsidRPr="000E22EE" w:rsidRDefault="007B5348" w:rsidP="00B15C32">
            <w:pPr>
              <w:pStyle w:val="22"/>
              <w:shd w:val="clear" w:color="auto" w:fill="auto"/>
              <w:spacing w:after="0"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0E22EE">
              <w:rPr>
                <w:rStyle w:val="29pt"/>
                <w:sz w:val="24"/>
                <w:szCs w:val="24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</w:p>
        </w:tc>
      </w:tr>
    </w:tbl>
    <w:p w:rsidR="007B5348" w:rsidRDefault="007B5348" w:rsidP="00B15C32">
      <w:pPr>
        <w:rPr>
          <w:sz w:val="24"/>
          <w:szCs w:val="24"/>
        </w:rPr>
      </w:pPr>
    </w:p>
    <w:p w:rsidR="00B15C32" w:rsidRPr="00B15C32" w:rsidRDefault="00B15C32" w:rsidP="00B15C32">
      <w:pPr>
        <w:ind w:firstLine="709"/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>В случае выявления сотрудниками организаций оптовой и розничной торговли Свердловской области товаров</w:t>
      </w:r>
      <w:r w:rsidR="0048149C">
        <w:rPr>
          <w:sz w:val="28"/>
          <w:szCs w:val="28"/>
          <w:lang w:bidi="ru-RU"/>
        </w:rPr>
        <w:t>,</w:t>
      </w:r>
      <w:r w:rsidRPr="00B15C32">
        <w:rPr>
          <w:sz w:val="28"/>
          <w:szCs w:val="28"/>
          <w:lang w:bidi="ru-RU"/>
        </w:rPr>
        <w:t xml:space="preserve"> отнесенных к вышеуказанному продовольствию, информация может быть направлена в следующие уполномоченные органы:</w:t>
      </w:r>
    </w:p>
    <w:p w:rsidR="00B15C32" w:rsidRP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 xml:space="preserve">в Екатеринбургскую таможню, в письменном виде на имя начальника таможни </w:t>
      </w:r>
      <w:proofErr w:type="spellStart"/>
      <w:r w:rsidRPr="00B15C32">
        <w:rPr>
          <w:sz w:val="28"/>
          <w:szCs w:val="28"/>
          <w:lang w:bidi="ru-RU"/>
        </w:rPr>
        <w:t>Яговитина</w:t>
      </w:r>
      <w:proofErr w:type="spellEnd"/>
      <w:r w:rsidRPr="00B15C32">
        <w:rPr>
          <w:sz w:val="28"/>
          <w:szCs w:val="28"/>
          <w:lang w:bidi="ru-RU"/>
        </w:rPr>
        <w:t xml:space="preserve"> Алексея Александровича, по адресу: 620027, г. Екатеринбург, Гоголя ул., д. 27, адрес электронной почты: </w:t>
      </w:r>
      <w:hyperlink r:id="rId6" w:history="1">
        <w:r w:rsidRPr="00B15C32">
          <w:rPr>
            <w:rStyle w:val="a5"/>
            <w:sz w:val="28"/>
            <w:szCs w:val="28"/>
            <w:lang w:bidi="en-US"/>
          </w:rPr>
          <w:t>EKT</w:t>
        </w:r>
        <w:r w:rsidRPr="00B15C32">
          <w:rPr>
            <w:rStyle w:val="a5"/>
            <w:sz w:val="28"/>
            <w:szCs w:val="28"/>
          </w:rPr>
          <w:t>-</w:t>
        </w:r>
        <w:r w:rsidRPr="00B15C32">
          <w:rPr>
            <w:rStyle w:val="a5"/>
            <w:sz w:val="28"/>
            <w:szCs w:val="28"/>
            <w:lang w:bidi="en-US"/>
          </w:rPr>
          <w:t>ODO</w:t>
        </w:r>
        <w:r w:rsidRPr="00B15C32">
          <w:rPr>
            <w:rStyle w:val="a5"/>
            <w:sz w:val="28"/>
            <w:szCs w:val="28"/>
          </w:rPr>
          <w:t>@</w:t>
        </w:r>
        <w:r w:rsidRPr="00B15C32">
          <w:rPr>
            <w:rStyle w:val="a5"/>
            <w:sz w:val="28"/>
            <w:szCs w:val="28"/>
            <w:lang w:bidi="en-US"/>
          </w:rPr>
          <w:t>utu</w:t>
        </w:r>
        <w:r w:rsidRPr="00B15C32">
          <w:rPr>
            <w:rStyle w:val="a5"/>
            <w:sz w:val="28"/>
            <w:szCs w:val="28"/>
          </w:rPr>
          <w:t>.</w:t>
        </w:r>
        <w:r w:rsidRPr="00B15C32">
          <w:rPr>
            <w:rStyle w:val="a5"/>
            <w:sz w:val="28"/>
            <w:szCs w:val="28"/>
            <w:lang w:bidi="en-US"/>
          </w:rPr>
          <w:t>customs</w:t>
        </w:r>
        <w:r w:rsidRPr="00B15C32">
          <w:rPr>
            <w:rStyle w:val="a5"/>
            <w:sz w:val="28"/>
            <w:szCs w:val="28"/>
          </w:rPr>
          <w:t>.</w:t>
        </w:r>
        <w:r w:rsidRPr="00B15C32">
          <w:rPr>
            <w:rStyle w:val="a5"/>
            <w:sz w:val="28"/>
            <w:szCs w:val="28"/>
            <w:lang w:bidi="en-US"/>
          </w:rPr>
          <w:t>ru</w:t>
        </w:r>
      </w:hyperlink>
      <w:r w:rsidRPr="00B15C32">
        <w:rPr>
          <w:sz w:val="28"/>
          <w:szCs w:val="28"/>
        </w:rPr>
        <w:t xml:space="preserve"> </w:t>
      </w:r>
      <w:r w:rsidRPr="00B15C32">
        <w:rPr>
          <w:sz w:val="28"/>
          <w:szCs w:val="28"/>
          <w:lang w:bidi="ru-RU"/>
        </w:rPr>
        <w:t>или по телефону (343) 359-65-27;</w:t>
      </w:r>
    </w:p>
    <w:p w:rsidR="00B15C32" w:rsidRP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 xml:space="preserve">в Управление Федеральной службы по ветеринарному и фитосанитарному надзору по Свердловской области, в письменном виде на имя руководителя Управления </w:t>
      </w:r>
      <w:proofErr w:type="spellStart"/>
      <w:r w:rsidRPr="00B15C32">
        <w:rPr>
          <w:sz w:val="28"/>
          <w:szCs w:val="28"/>
          <w:lang w:bidi="ru-RU"/>
        </w:rPr>
        <w:t>Тухбатова</w:t>
      </w:r>
      <w:proofErr w:type="spellEnd"/>
      <w:r w:rsidRPr="00B15C32">
        <w:rPr>
          <w:sz w:val="28"/>
          <w:szCs w:val="28"/>
          <w:lang w:bidi="ru-RU"/>
        </w:rPr>
        <w:t xml:space="preserve"> Игоря Анатольевича, по адресу: 620027, г. Екатеринбург, ул. Грузчиков, 4 либо на адрес электронной почты: </w:t>
      </w:r>
      <w:hyperlink r:id="rId7" w:history="1">
        <w:r w:rsidRPr="00B15C32">
          <w:rPr>
            <w:rStyle w:val="a5"/>
            <w:sz w:val="28"/>
            <w:szCs w:val="28"/>
            <w:lang w:bidi="ru-RU"/>
          </w:rPr>
          <w:t>ofrice@rsnso.ru</w:t>
        </w:r>
      </w:hyperlink>
      <w:r w:rsidRPr="00B15C32">
        <w:rPr>
          <w:sz w:val="28"/>
          <w:szCs w:val="28"/>
          <w:lang w:bidi="en-US"/>
        </w:rPr>
        <w:t>;</w:t>
      </w:r>
    </w:p>
    <w:p w:rsidR="00B15C32" w:rsidRP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в письменном виде на имя руководителя Управления Кузьмина Сергея Владимировича по адресу: 620078, г. Екатеринбург, пер. Отдельный, 3 либо на адрес электронной почты: </w:t>
      </w:r>
      <w:hyperlink r:id="rId8" w:history="1">
        <w:r w:rsidRPr="00B15C32">
          <w:rPr>
            <w:rStyle w:val="a5"/>
            <w:sz w:val="28"/>
            <w:szCs w:val="28"/>
            <w:lang w:bidi="en-US"/>
          </w:rPr>
          <w:t>mail@66.rospotrebnadzor.ru</w:t>
        </w:r>
      </w:hyperlink>
      <w:r w:rsidRPr="00B15C32">
        <w:rPr>
          <w:sz w:val="28"/>
          <w:szCs w:val="28"/>
          <w:lang w:bidi="en-US"/>
        </w:rPr>
        <w:t>.</w:t>
      </w:r>
    </w:p>
    <w:p w:rsidR="00B15C32" w:rsidRPr="00B15C32" w:rsidRDefault="00B15C32" w:rsidP="00B15C32">
      <w:p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>Информация, направляемая в уполномоченные органы должны содержать следующие сведения:</w:t>
      </w:r>
    </w:p>
    <w:p w:rsidR="00B15C32" w:rsidRP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>о наименовании и стране происхождении продукции;</w:t>
      </w:r>
    </w:p>
    <w:p w:rsid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>о месте нахождении (хранении) продукции;</w:t>
      </w:r>
    </w:p>
    <w:p w:rsidR="00B15C32" w:rsidRDefault="00B15C32" w:rsidP="00B15C32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B15C32">
        <w:rPr>
          <w:sz w:val="28"/>
          <w:szCs w:val="28"/>
          <w:lang w:bidi="ru-RU"/>
        </w:rPr>
        <w:t>о лицах, реализовавших (доставивших) продукцию (с указанием имеющихся сведений о наименовании, ИНН, местах осуществления деятельности, для</w:t>
      </w:r>
      <w:r w:rsidR="000E22EE">
        <w:rPr>
          <w:sz w:val="28"/>
          <w:szCs w:val="28"/>
          <w:lang w:bidi="ru-RU"/>
        </w:rPr>
        <w:t xml:space="preserve"> </w:t>
      </w:r>
      <w:r w:rsidR="000E22EE" w:rsidRPr="00B15C32">
        <w:rPr>
          <w:sz w:val="28"/>
          <w:szCs w:val="28"/>
          <w:lang w:bidi="ru-RU"/>
        </w:rPr>
        <w:t>перевозчиков сведений о транспортном средстве).</w:t>
      </w:r>
    </w:p>
    <w:sectPr w:rsidR="00B15C32" w:rsidSect="007E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AA7"/>
    <w:multiLevelType w:val="hybridMultilevel"/>
    <w:tmpl w:val="AC48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075D"/>
    <w:multiLevelType w:val="multilevel"/>
    <w:tmpl w:val="58901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B"/>
    <w:rsid w:val="00033982"/>
    <w:rsid w:val="00067282"/>
    <w:rsid w:val="000820DD"/>
    <w:rsid w:val="000C3329"/>
    <w:rsid w:val="000E22EE"/>
    <w:rsid w:val="000F7F78"/>
    <w:rsid w:val="0010583D"/>
    <w:rsid w:val="001330E3"/>
    <w:rsid w:val="00134C4C"/>
    <w:rsid w:val="001471A5"/>
    <w:rsid w:val="0017345B"/>
    <w:rsid w:val="001841F3"/>
    <w:rsid w:val="00184259"/>
    <w:rsid w:val="00190028"/>
    <w:rsid w:val="001A08A0"/>
    <w:rsid w:val="001B3E35"/>
    <w:rsid w:val="001B54B7"/>
    <w:rsid w:val="001C48F2"/>
    <w:rsid w:val="00204BC2"/>
    <w:rsid w:val="002265F7"/>
    <w:rsid w:val="00227E0C"/>
    <w:rsid w:val="00294085"/>
    <w:rsid w:val="002E5EF1"/>
    <w:rsid w:val="002F06F4"/>
    <w:rsid w:val="00345E4E"/>
    <w:rsid w:val="00361161"/>
    <w:rsid w:val="00361843"/>
    <w:rsid w:val="00364D99"/>
    <w:rsid w:val="003751A0"/>
    <w:rsid w:val="003B4B83"/>
    <w:rsid w:val="003D3EA9"/>
    <w:rsid w:val="003E649F"/>
    <w:rsid w:val="004027DF"/>
    <w:rsid w:val="004119F6"/>
    <w:rsid w:val="00445EFF"/>
    <w:rsid w:val="00450882"/>
    <w:rsid w:val="00456EBD"/>
    <w:rsid w:val="00480270"/>
    <w:rsid w:val="0048149C"/>
    <w:rsid w:val="004912C7"/>
    <w:rsid w:val="004C64A3"/>
    <w:rsid w:val="004D3FA4"/>
    <w:rsid w:val="004D471B"/>
    <w:rsid w:val="00500008"/>
    <w:rsid w:val="005227AE"/>
    <w:rsid w:val="0054021F"/>
    <w:rsid w:val="00547A47"/>
    <w:rsid w:val="0055268D"/>
    <w:rsid w:val="00590952"/>
    <w:rsid w:val="005A7403"/>
    <w:rsid w:val="005D3265"/>
    <w:rsid w:val="006025A3"/>
    <w:rsid w:val="006062F4"/>
    <w:rsid w:val="0065506C"/>
    <w:rsid w:val="0066030D"/>
    <w:rsid w:val="006661EE"/>
    <w:rsid w:val="00666F37"/>
    <w:rsid w:val="00684DC4"/>
    <w:rsid w:val="006904B6"/>
    <w:rsid w:val="006968EE"/>
    <w:rsid w:val="006C0011"/>
    <w:rsid w:val="006C1B59"/>
    <w:rsid w:val="006E753E"/>
    <w:rsid w:val="006F3630"/>
    <w:rsid w:val="00702BE1"/>
    <w:rsid w:val="00721160"/>
    <w:rsid w:val="007A005B"/>
    <w:rsid w:val="007B25B3"/>
    <w:rsid w:val="007B4A56"/>
    <w:rsid w:val="007B5348"/>
    <w:rsid w:val="007C5EF8"/>
    <w:rsid w:val="007E11D0"/>
    <w:rsid w:val="007E3A91"/>
    <w:rsid w:val="0080357E"/>
    <w:rsid w:val="00824A68"/>
    <w:rsid w:val="00826D1C"/>
    <w:rsid w:val="00847621"/>
    <w:rsid w:val="008968D7"/>
    <w:rsid w:val="008A31B5"/>
    <w:rsid w:val="008B05D8"/>
    <w:rsid w:val="008E3DCC"/>
    <w:rsid w:val="00927894"/>
    <w:rsid w:val="009368EE"/>
    <w:rsid w:val="00943B60"/>
    <w:rsid w:val="00944D44"/>
    <w:rsid w:val="00955D59"/>
    <w:rsid w:val="00962B0F"/>
    <w:rsid w:val="00991142"/>
    <w:rsid w:val="009932BC"/>
    <w:rsid w:val="009A43B1"/>
    <w:rsid w:val="009B3EFB"/>
    <w:rsid w:val="009C0CC3"/>
    <w:rsid w:val="009D283A"/>
    <w:rsid w:val="009F00FC"/>
    <w:rsid w:val="00A51166"/>
    <w:rsid w:val="00A60A17"/>
    <w:rsid w:val="00A73385"/>
    <w:rsid w:val="00A8256E"/>
    <w:rsid w:val="00A863D1"/>
    <w:rsid w:val="00AD267C"/>
    <w:rsid w:val="00AD699A"/>
    <w:rsid w:val="00B03EA7"/>
    <w:rsid w:val="00B119E3"/>
    <w:rsid w:val="00B15782"/>
    <w:rsid w:val="00B15C32"/>
    <w:rsid w:val="00B163F9"/>
    <w:rsid w:val="00B763A9"/>
    <w:rsid w:val="00B91116"/>
    <w:rsid w:val="00B925E3"/>
    <w:rsid w:val="00C052B7"/>
    <w:rsid w:val="00C5718F"/>
    <w:rsid w:val="00C71081"/>
    <w:rsid w:val="00CE6E84"/>
    <w:rsid w:val="00D1612B"/>
    <w:rsid w:val="00D20AF8"/>
    <w:rsid w:val="00D223D7"/>
    <w:rsid w:val="00D22E51"/>
    <w:rsid w:val="00D63BB8"/>
    <w:rsid w:val="00D64034"/>
    <w:rsid w:val="00D84437"/>
    <w:rsid w:val="00D87D94"/>
    <w:rsid w:val="00D92891"/>
    <w:rsid w:val="00DB4A29"/>
    <w:rsid w:val="00DE0395"/>
    <w:rsid w:val="00DF3F03"/>
    <w:rsid w:val="00E15396"/>
    <w:rsid w:val="00E40330"/>
    <w:rsid w:val="00E57546"/>
    <w:rsid w:val="00E80551"/>
    <w:rsid w:val="00EC6AA7"/>
    <w:rsid w:val="00EC6DDF"/>
    <w:rsid w:val="00F12F07"/>
    <w:rsid w:val="00F74D4D"/>
    <w:rsid w:val="00F77307"/>
    <w:rsid w:val="00F83711"/>
    <w:rsid w:val="00FB3B4C"/>
    <w:rsid w:val="00FB53BB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721160"/>
    <w:pPr>
      <w:widowControl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36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04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7D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B3E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3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EF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D92891"/>
    <w:rPr>
      <w:color w:val="0000FF"/>
      <w:u w:val="single"/>
    </w:rPr>
  </w:style>
  <w:style w:type="character" w:styleId="a6">
    <w:name w:val="Strong"/>
    <w:basedOn w:val="a0"/>
    <w:uiPriority w:val="22"/>
    <w:qFormat/>
    <w:rsid w:val="002F06F4"/>
    <w:rPr>
      <w:b/>
      <w:bCs/>
    </w:rPr>
  </w:style>
  <w:style w:type="paragraph" w:customStyle="1" w:styleId="a7">
    <w:name w:val="Знак"/>
    <w:basedOn w:val="a"/>
    <w:rsid w:val="0065506C"/>
    <w:pPr>
      <w:widowControl/>
    </w:pPr>
    <w:rPr>
      <w:rFonts w:ascii="Verdana" w:eastAsia="Calibri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F773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68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04B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1">
    <w:name w:val="Основной текст (2)_"/>
    <w:basedOn w:val="a0"/>
    <w:link w:val="22"/>
    <w:rsid w:val="007B53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348"/>
    <w:pPr>
      <w:shd w:val="clear" w:color="auto" w:fill="FFFFFF"/>
      <w:spacing w:after="180" w:line="261" w:lineRule="exact"/>
    </w:pPr>
    <w:rPr>
      <w:sz w:val="22"/>
      <w:szCs w:val="22"/>
    </w:rPr>
  </w:style>
  <w:style w:type="character" w:customStyle="1" w:styleId="29pt">
    <w:name w:val="Основной текст (2) + 9 pt"/>
    <w:basedOn w:val="21"/>
    <w:rsid w:val="007B5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7B5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7B5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721160"/>
    <w:pPr>
      <w:widowControl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36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04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7D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B3E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3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EF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D92891"/>
    <w:rPr>
      <w:color w:val="0000FF"/>
      <w:u w:val="single"/>
    </w:rPr>
  </w:style>
  <w:style w:type="character" w:styleId="a6">
    <w:name w:val="Strong"/>
    <w:basedOn w:val="a0"/>
    <w:uiPriority w:val="22"/>
    <w:qFormat/>
    <w:rsid w:val="002F06F4"/>
    <w:rPr>
      <w:b/>
      <w:bCs/>
    </w:rPr>
  </w:style>
  <w:style w:type="paragraph" w:customStyle="1" w:styleId="a7">
    <w:name w:val="Знак"/>
    <w:basedOn w:val="a"/>
    <w:rsid w:val="0065506C"/>
    <w:pPr>
      <w:widowControl/>
    </w:pPr>
    <w:rPr>
      <w:rFonts w:ascii="Verdana" w:eastAsia="Calibri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F773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68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04B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1">
    <w:name w:val="Основной текст (2)_"/>
    <w:basedOn w:val="a0"/>
    <w:link w:val="22"/>
    <w:rsid w:val="007B53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348"/>
    <w:pPr>
      <w:shd w:val="clear" w:color="auto" w:fill="FFFFFF"/>
      <w:spacing w:after="180" w:line="261" w:lineRule="exact"/>
    </w:pPr>
    <w:rPr>
      <w:sz w:val="22"/>
      <w:szCs w:val="22"/>
    </w:rPr>
  </w:style>
  <w:style w:type="character" w:customStyle="1" w:styleId="29pt">
    <w:name w:val="Основной текст (2) + 9 pt"/>
    <w:basedOn w:val="21"/>
    <w:rsid w:val="007B5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7B5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7B5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rice@rs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T-ODO@utu.custom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L-Nout</cp:lastModifiedBy>
  <cp:revision>7</cp:revision>
  <cp:lastPrinted>2017-12-19T06:26:00Z</cp:lastPrinted>
  <dcterms:created xsi:type="dcterms:W3CDTF">2017-12-19T06:17:00Z</dcterms:created>
  <dcterms:modified xsi:type="dcterms:W3CDTF">2017-12-21T14:07:00Z</dcterms:modified>
</cp:coreProperties>
</file>