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9105CB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проект </w:t>
            </w:r>
            <w:r w:rsidR="00EB0A67">
              <w:rPr>
                <w:rFonts w:ascii="Liberation Serif" w:hAnsi="Liberation Serif"/>
                <w:iCs/>
                <w:sz w:val="28"/>
              </w:rPr>
              <w:t xml:space="preserve">решения </w:t>
            </w:r>
            <w:r w:rsidR="00EB0A67">
              <w:rPr>
                <w:rFonts w:ascii="Liberation Serif" w:hAnsi="Liberation Serif"/>
                <w:sz w:val="28"/>
              </w:rPr>
              <w:t>о</w:t>
            </w:r>
            <w:r w:rsidR="00EB0A67" w:rsidRPr="00423F1A">
              <w:rPr>
                <w:rFonts w:ascii="Liberation Serif" w:hAnsi="Liberation Serif"/>
                <w:sz w:val="28"/>
              </w:rPr>
              <w:t xml:space="preserve"> предоставлени</w:t>
            </w:r>
            <w:r w:rsidR="00EB0A67">
              <w:rPr>
                <w:rFonts w:ascii="Liberation Serif" w:hAnsi="Liberation Serif"/>
                <w:sz w:val="28"/>
              </w:rPr>
              <w:t>и</w:t>
            </w:r>
            <w:r w:rsidR="00EB0A67" w:rsidRPr="00423F1A">
              <w:rPr>
                <w:rFonts w:ascii="Liberation Serif" w:hAnsi="Liberation Serif"/>
                <w:sz w:val="28"/>
                <w:szCs w:val="28"/>
              </w:rPr>
              <w:t xml:space="preserve"> разрешения на 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 xml:space="preserve">условно разрешенный вид использования 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земельного участка</w:t>
            </w:r>
            <w:r w:rsidR="004E0070">
              <w:rPr>
                <w:rFonts w:ascii="Liberation Serif" w:hAnsi="Liberation Serif"/>
                <w:sz w:val="28"/>
                <w:szCs w:val="28"/>
              </w:rPr>
              <w:t xml:space="preserve"> -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91873">
              <w:rPr>
                <w:rFonts w:ascii="Liberation Serif" w:hAnsi="Liberation Serif"/>
                <w:sz w:val="28"/>
                <w:szCs w:val="28"/>
              </w:rPr>
              <w:t>магазины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>,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 xml:space="preserve"> с кадастровым номером 66:46:010</w:t>
            </w:r>
            <w:r w:rsidR="009105CB">
              <w:rPr>
                <w:rFonts w:ascii="Liberation Serif" w:hAnsi="Liberation Serif"/>
                <w:sz w:val="28"/>
                <w:szCs w:val="28"/>
              </w:rPr>
              <w:t>2</w:t>
            </w:r>
            <w:r w:rsidR="00B27524">
              <w:rPr>
                <w:rFonts w:ascii="Liberation Serif" w:hAnsi="Liberation Serif"/>
                <w:sz w:val="28"/>
                <w:szCs w:val="28"/>
              </w:rPr>
              <w:t>003:</w:t>
            </w:r>
            <w:r w:rsidR="009105CB">
              <w:rPr>
                <w:rFonts w:ascii="Liberation Serif" w:hAnsi="Liberation Serif"/>
                <w:sz w:val="28"/>
                <w:szCs w:val="28"/>
              </w:rPr>
              <w:t>1515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, расположенного по адресу: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r w:rsidR="004E0070">
              <w:rPr>
                <w:rFonts w:ascii="Liberation Serif" w:hAnsi="Liberation Serif"/>
                <w:sz w:val="28"/>
                <w:szCs w:val="28"/>
              </w:rPr>
              <w:t xml:space="preserve"> город Камышлов, улица </w:t>
            </w:r>
            <w:r w:rsidR="009105CB">
              <w:rPr>
                <w:rFonts w:ascii="Liberation Serif" w:hAnsi="Liberation Serif"/>
                <w:sz w:val="28"/>
                <w:szCs w:val="28"/>
              </w:rPr>
              <w:t>Энгельса</w:t>
            </w:r>
            <w:r w:rsidR="00B27524">
              <w:rPr>
                <w:rFonts w:ascii="Liberation Serif" w:hAnsi="Liberation Serif"/>
                <w:sz w:val="28"/>
                <w:szCs w:val="28"/>
              </w:rPr>
              <w:t>, земельный участок № 1</w:t>
            </w:r>
            <w:r w:rsidR="009105CB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9105C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927D0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105C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927D0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9105C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105CB"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105CB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9105CB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105CB"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D34DC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105C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34DC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9105C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C19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D34DC5">
              <w:rPr>
                <w:rFonts w:ascii="Times New Roman" w:eastAsia="Times New Roman" w:hAnsi="Times New Roman"/>
                <w:sz w:val="28"/>
                <w:szCs w:val="28"/>
              </w:rPr>
              <w:t>г. по 0</w:t>
            </w:r>
            <w:r w:rsidR="00CC193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C1931">
              <w:rPr>
                <w:rFonts w:ascii="Times New Roman" w:eastAsia="Times New Roman" w:hAnsi="Times New Roman"/>
                <w:sz w:val="28"/>
                <w:szCs w:val="28"/>
              </w:rPr>
              <w:t>03.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C19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D34DC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C19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34DC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CC19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C19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D34DC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CC193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C1931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C19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E3F7A"/>
    <w:rsid w:val="00362BFD"/>
    <w:rsid w:val="00381196"/>
    <w:rsid w:val="003F04B2"/>
    <w:rsid w:val="00467186"/>
    <w:rsid w:val="004B1A39"/>
    <w:rsid w:val="004E0070"/>
    <w:rsid w:val="004E7284"/>
    <w:rsid w:val="0057512F"/>
    <w:rsid w:val="00591873"/>
    <w:rsid w:val="006057CD"/>
    <w:rsid w:val="006163E5"/>
    <w:rsid w:val="00624909"/>
    <w:rsid w:val="006517D9"/>
    <w:rsid w:val="00722AD5"/>
    <w:rsid w:val="00804CD9"/>
    <w:rsid w:val="00817A99"/>
    <w:rsid w:val="00860550"/>
    <w:rsid w:val="008B4E18"/>
    <w:rsid w:val="008D1F57"/>
    <w:rsid w:val="009105CB"/>
    <w:rsid w:val="00915DE0"/>
    <w:rsid w:val="00927D00"/>
    <w:rsid w:val="009E32CD"/>
    <w:rsid w:val="00A3528E"/>
    <w:rsid w:val="00A82E6B"/>
    <w:rsid w:val="00AB1432"/>
    <w:rsid w:val="00B27524"/>
    <w:rsid w:val="00CC1931"/>
    <w:rsid w:val="00D34DC5"/>
    <w:rsid w:val="00D57D0E"/>
    <w:rsid w:val="00DE2C86"/>
    <w:rsid w:val="00E75DE9"/>
    <w:rsid w:val="00EB0A67"/>
    <w:rsid w:val="00ED1C06"/>
    <w:rsid w:val="00FD1F84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E34A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2021-02-10T06:53:00Z</cp:lastPrinted>
  <dcterms:created xsi:type="dcterms:W3CDTF">2024-02-06T05:22:00Z</dcterms:created>
  <dcterms:modified xsi:type="dcterms:W3CDTF">2024-02-06T05:46:00Z</dcterms:modified>
</cp:coreProperties>
</file>