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widowControl w:val="false"/>
        <w:tabs>
          <w:tab w:val="clear" w:pos="708"/>
          <w:tab w:val="center" w:pos="4819" w:leader="none"/>
          <w:tab w:val="right" w:pos="9638" w:leader="none"/>
        </w:tabs>
        <w:suppressAutoHyphens w:val="true"/>
        <w:overflowPunct w:val="false"/>
        <w:autoSpaceDE w:val="false"/>
        <w:bidi w:val="0"/>
        <w:spacing w:before="0" w:after="0"/>
        <w:ind w:left="0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Calibri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u w:val="none"/>
          <w:lang w:eastAsia="en-US"/>
        </w:rPr>
        <w:t>от 1</w:t>
      </w:r>
      <w:r>
        <w:rPr>
          <w:rFonts w:eastAsia="Calibri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u w:val="none"/>
          <w:lang w:eastAsia="en-US"/>
        </w:rPr>
        <w:t>6</w:t>
      </w:r>
      <w:r>
        <w:rPr>
          <w:rFonts w:eastAsia="Calibri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u w:val="none"/>
          <w:lang w:eastAsia="en-US"/>
        </w:rPr>
        <w:t xml:space="preserve">.01.2023 N </w:t>
      </w:r>
      <w:r>
        <w:rPr>
          <w:rFonts w:eastAsia="Calibri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u w:val="none"/>
          <w:lang w:eastAsia="en-US"/>
        </w:rPr>
        <w:t>2</w:t>
      </w:r>
      <w:r>
        <w:rPr>
          <w:rFonts w:eastAsia="Calibri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u w:val="none"/>
          <w:lang w:eastAsia="en-US"/>
        </w:rPr>
        <w:t>5</w:t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>
          <w:rStyle w:val="Style14"/>
          <w:rFonts w:ascii="Liberation Serif" w:hAnsi="Liberation Serif" w:eastAsia="Times New Roman"/>
          <w:b/>
          <w:b/>
          <w:i/>
          <w:i/>
          <w:kern w:val="2"/>
          <w:sz w:val="26"/>
          <w:szCs w:val="26"/>
          <w:lang w:eastAsia="ru-RU"/>
        </w:rPr>
      </w:pPr>
      <w:r>
        <w:rPr/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О внесении изменений в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Регламент осуществления мониторинга </w:t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Камышловского городского округа, утверждённого постановлением администрации Камышловского городского округа от 05.11.2019 года № 942  </w:t>
      </w:r>
    </w:p>
    <w:p>
      <w:pPr>
        <w:pStyle w:val="Style16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6"/>
          <w:szCs w:val="26"/>
          <w:lang w:eastAsia="ru-RU"/>
        </w:rPr>
      </w:pPr>
      <w:r>
        <w:rPr>
          <w:rFonts w:eastAsia="Times New Roman" w:ascii="Liberation Serif" w:hAnsi="Liberation Serif"/>
          <w:kern w:val="2"/>
          <w:sz w:val="26"/>
          <w:szCs w:val="26"/>
          <w:lang w:eastAsia="ru-RU"/>
        </w:rPr>
      </w:r>
    </w:p>
    <w:p>
      <w:pPr>
        <w:pStyle w:val="Style16"/>
        <w:widowControl w:val="false"/>
        <w:suppressAutoHyphens w:val="true"/>
        <w:overflowPunct w:val="false"/>
        <w:autoSpaceDE w:val="false"/>
        <w:spacing w:before="0" w:after="0"/>
        <w:ind w:left="0" w:right="0" w:firstLine="68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Федерации», Федеральным законом Российской Федерации от 06 марта 2006 года № 35-ФЗ «О противодействии терроризму», Концепцией противодействия терроризму в Российской Федерации от 05 октября 2009 года, утвержденной Президентом Российской Федерации, пунктом 15 раздела IV протокола совместного заседания антитеррористической комиссии в Свердловской области и оперативного штаба в Свердловской области от 27 декабря 2022 года № 5, администрация Камышловского городского округа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ПОСТАНОВЛЯЕТ:</w:t>
      </w:r>
    </w:p>
    <w:p>
      <w:pPr>
        <w:pStyle w:val="Style16"/>
        <w:widowControl w:val="false"/>
        <w:suppressAutoHyphens w:val="true"/>
        <w:overflowPunct w:val="false"/>
        <w:autoSpaceDE w:val="false"/>
        <w:spacing w:before="0" w:after="0"/>
        <w:ind w:left="0" w:right="0" w:firstLine="68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1. Внести в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Камышловского городского округа, утверждённый постановлением администрации Камышловского городского округа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от 05.11.2019 года № 942 включив в пункт 8 подпункты 18 и 19:</w:t>
      </w:r>
    </w:p>
    <w:p>
      <w:pPr>
        <w:pStyle w:val="Style16"/>
        <w:widowControl w:val="false"/>
        <w:suppressAutoHyphens w:val="true"/>
        <w:overflowPunct w:val="false"/>
        <w:autoSpaceDE w:val="false"/>
        <w:spacing w:before="0" w:after="0"/>
        <w:ind w:left="0" w:right="0" w:firstLine="68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18) изучение причин и условий, способствовавших вовлечению граждан в деятельность ячеек международных террористических организации;</w:t>
      </w:r>
    </w:p>
    <w:p>
      <w:pPr>
        <w:pStyle w:val="Style16"/>
        <w:widowControl w:val="false"/>
        <w:suppressAutoHyphens w:val="true"/>
        <w:overflowPunct w:val="false"/>
        <w:autoSpaceDE w:val="false"/>
        <w:spacing w:before="0" w:after="0"/>
        <w:ind w:left="0" w:right="0" w:firstLine="68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19) 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веществ.</w:t>
      </w:r>
    </w:p>
    <w:p>
      <w:pPr>
        <w:pStyle w:val="Style16"/>
        <w:widowControl w:val="false"/>
        <w:suppressAutoHyphens w:val="true"/>
        <w:overflowPunct w:val="false"/>
        <w:autoSpaceDE w:val="false"/>
        <w:spacing w:before="0" w:after="0"/>
        <w:ind w:left="0" w:right="0" w:firstLine="68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16"/>
        <w:widowControl w:val="false"/>
        <w:suppressAutoHyphens w:val="true"/>
        <w:overflowPunct w:val="false"/>
        <w:autoSpaceDE w:val="false"/>
        <w:spacing w:before="0" w:after="0"/>
        <w:ind w:left="0" w:right="0" w:firstLine="68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Глава 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Камышловского городского округа </w:t>
        <w:tab/>
        <w:tab/>
        <w:t xml:space="preserve">                                     А.В. Половников</w:t>
      </w:r>
    </w:p>
    <w:sectPr>
      <w:type w:val="nextPage"/>
      <w:pgSz w:w="11906" w:h="16838"/>
      <w:pgMar w:left="1701" w:right="567" w:gutter="0" w:header="0" w:top="680" w:footer="0" w:bottom="6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7">
    <w:name w:val="Текст выноски"/>
    <w:basedOn w:val="Style16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LibreOffice/7.3.6.2$Linux_X86_64 LibreOffice_project/30$Build-2</Application>
  <AppVersion>15.0000</AppVersion>
  <Pages>1</Pages>
  <Words>254</Words>
  <Characters>1841</Characters>
  <CharactersWithSpaces>2127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2023-01-16T15:38:53Z</cp:lastPrinted>
  <dcterms:modified xsi:type="dcterms:W3CDTF">2023-01-16T15:39:28Z</dcterms:modified>
  <cp:revision>20</cp:revision>
  <dc:subject/>
  <dc:title/>
</cp:coreProperties>
</file>