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drawing>
          <wp:inline distT="0" distB="0" distL="0" distR="0">
            <wp:extent cx="419735" cy="4991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widowControl/>
        <w:spacing w:lineRule="auto" w:line="2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widowControl/>
        <w:spacing w:lineRule="auto" w:line="2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4"/>
        <w:widowControl/>
        <w:pBdr>
          <w:top w:val="double" w:sz="12" w:space="1" w:color="000000"/>
        </w:pBdr>
        <w:spacing w:lineRule="auto" w:line="2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Style14"/>
          <w:rFonts w:eastAsia="Liberation Serif" w:cs="Liberation Serif" w:ascii="Liberation Serif" w:hAnsi="Liberation Serif"/>
          <w:b/>
          <w:bCs/>
          <w:sz w:val="28"/>
          <w:szCs w:val="28"/>
          <w:lang w:eastAsia="ru-RU"/>
        </w:rPr>
        <w:t xml:space="preserve">от 09.12.2021 № </w:t>
      </w:r>
      <w:r>
        <w:rPr>
          <w:rStyle w:val="Style14"/>
          <w:rFonts w:eastAsia="Liberation Serif" w:cs="Liberation Serif" w:ascii="Liberation Serif" w:hAnsi="Liberation Serif"/>
          <w:b/>
          <w:bCs/>
          <w:sz w:val="28"/>
          <w:szCs w:val="28"/>
          <w:lang w:eastAsia="ru-RU"/>
        </w:rPr>
        <w:t xml:space="preserve">914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проведении на территории Камышловского городского округа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«Рождественской» ярмарки 19 декабря 2021 года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color w:val="000000"/>
          <w:spacing w:val="5"/>
          <w:sz w:val="28"/>
          <w:szCs w:val="28"/>
        </w:rPr>
        <w:t xml:space="preserve">В соответствии с </w:t>
      </w:r>
      <w:r>
        <w:rPr>
          <w:rStyle w:val="Style15"/>
          <w:b w:val="false"/>
          <w:bCs w:val="false"/>
          <w:color w:val="000000"/>
          <w:sz w:val="28"/>
          <w:szCs w:val="28"/>
        </w:rPr>
        <w:t xml:space="preserve">Порядком 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4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 (с изменениями)»,</w:t>
      </w:r>
      <w:r>
        <w:rPr>
          <w:rStyle w:val="Style14"/>
          <w:color w:val="000000"/>
          <w:spacing w:val="5"/>
          <w:sz w:val="28"/>
          <w:szCs w:val="28"/>
        </w:rPr>
        <w:t xml:space="preserve"> планом </w:t>
      </w:r>
      <w:r>
        <w:rPr>
          <w:rStyle w:val="Style14"/>
          <w:color w:val="000000"/>
          <w:spacing w:val="-2"/>
          <w:sz w:val="28"/>
          <w:szCs w:val="28"/>
        </w:rPr>
        <w:t>организации и проведения ярмарок на территории Камышловского городского округа на 2021 год, утвержденным постановлением администрации Камышловского городского округа от 23.08.2021 года № 585,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cs="Liberation Serif"/>
          <w:sz w:val="28"/>
          <w:szCs w:val="28"/>
          <w:lang w:eastAsia="en-US"/>
        </w:rPr>
        <w:t xml:space="preserve">Указом Губернатора Свердловской области от 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(с изменениями), </w:t>
      </w:r>
      <w:r>
        <w:rPr>
          <w:rStyle w:val="Style14"/>
          <w:sz w:val="28"/>
          <w:szCs w:val="28"/>
        </w:rPr>
        <w:t>Уставом Камышловского городского округа, администрация Камышловского городского округа</w:t>
      </w:r>
    </w:p>
    <w:p>
      <w:pPr>
        <w:pStyle w:val="Normal"/>
        <w:shd w:val="clear" w:fill="FFFFFF"/>
        <w:bidi w:val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color w:val="000000"/>
          <w:spacing w:val="-2"/>
          <w:sz w:val="28"/>
          <w:szCs w:val="28"/>
        </w:rPr>
        <w:t xml:space="preserve">1. Провести </w:t>
      </w:r>
      <w:r>
        <w:rPr>
          <w:rStyle w:val="Style14"/>
          <w:rFonts w:cs="Times New Roman"/>
          <w:color w:val="000000"/>
          <w:spacing w:val="-2"/>
          <w:sz w:val="28"/>
          <w:szCs w:val="28"/>
        </w:rPr>
        <w:t>19 декабря</w:t>
      </w:r>
      <w:r>
        <w:rPr>
          <w:rStyle w:val="Style14"/>
          <w:color w:val="000000"/>
          <w:spacing w:val="-2"/>
          <w:sz w:val="28"/>
          <w:szCs w:val="28"/>
        </w:rPr>
        <w:t xml:space="preserve"> </w:t>
      </w:r>
      <w:r>
        <w:rPr>
          <w:rStyle w:val="Style14"/>
          <w:color w:val="000000"/>
          <w:spacing w:val="5"/>
          <w:sz w:val="28"/>
          <w:szCs w:val="28"/>
        </w:rPr>
        <w:t>2021 года общегородское мероприятие «Рождественская» ярмарка на у</w:t>
      </w:r>
      <w:r>
        <w:rPr>
          <w:rStyle w:val="Style14"/>
          <w:color w:val="000000"/>
          <w:spacing w:val="5"/>
          <w:sz w:val="28"/>
          <w:szCs w:val="28"/>
          <w:lang w:val="ru-RU"/>
        </w:rPr>
        <w:t xml:space="preserve">лице К.Маркса </w:t>
      </w:r>
      <w:r>
        <w:rPr>
          <w:rStyle w:val="Style14"/>
          <w:color w:val="000000"/>
          <w:spacing w:val="5"/>
          <w:sz w:val="28"/>
          <w:szCs w:val="28"/>
        </w:rPr>
        <w:t>города Камышлова.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 Определить: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color w:val="000000"/>
          <w:spacing w:val="5"/>
          <w:sz w:val="28"/>
          <w:szCs w:val="28"/>
        </w:rPr>
        <w:t>1) организатором ярмарки Администрацию Камышловского городского округа;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color w:val="000000"/>
          <w:spacing w:val="5"/>
          <w:sz w:val="28"/>
          <w:szCs w:val="28"/>
        </w:rPr>
        <w:t xml:space="preserve">2) оператором ярмарки - </w:t>
      </w:r>
      <w:r>
        <w:rPr>
          <w:rStyle w:val="Style14"/>
          <w:color w:val="000000"/>
          <w:sz w:val="28"/>
          <w:szCs w:val="28"/>
        </w:rPr>
        <w:t>Муниципальное бюджетное учреждение культуры Камышловского городского округа</w:t>
      </w:r>
      <w:r>
        <w:rPr>
          <w:rStyle w:val="Style14"/>
          <w:color w:val="000000"/>
          <w:spacing w:val="5"/>
          <w:sz w:val="28"/>
          <w:szCs w:val="28"/>
        </w:rPr>
        <w:t xml:space="preserve"> «Камышловский краеведческий музей»;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color w:val="000000"/>
          <w:spacing w:val="5"/>
          <w:sz w:val="28"/>
          <w:szCs w:val="28"/>
        </w:rPr>
        <w:t>3) режим работы ярмарки 19 декабря 2021 года с 10:00 до 15:00 часов.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color w:val="000000"/>
          <w:spacing w:val="5"/>
          <w:sz w:val="28"/>
          <w:szCs w:val="28"/>
        </w:rPr>
        <w:t>3. Утвердить: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color w:val="000000"/>
          <w:spacing w:val="5"/>
          <w:sz w:val="28"/>
          <w:szCs w:val="28"/>
        </w:rPr>
        <w:t>1) План мероприятий по организации «Рождественской» ярмарки и продажи товаров (выполнения работ, оказания услуг) на ней (приложение №1);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2) Схему расположения торговых мест на «</w:t>
      </w:r>
      <w:r>
        <w:rPr>
          <w:rStyle w:val="Style14"/>
          <w:color w:val="000000"/>
          <w:spacing w:val="5"/>
          <w:sz w:val="28"/>
          <w:szCs w:val="28"/>
        </w:rPr>
        <w:t xml:space="preserve">Рождественской» </w:t>
      </w:r>
      <w:r>
        <w:rPr>
          <w:color w:val="000000"/>
          <w:spacing w:val="5"/>
          <w:sz w:val="28"/>
          <w:szCs w:val="28"/>
        </w:rPr>
        <w:t>ярмарке 19 декабря</w:t>
      </w:r>
      <w:r>
        <w:rPr>
          <w:rStyle w:val="Style14"/>
          <w:color w:val="000000"/>
          <w:spacing w:val="5"/>
          <w:sz w:val="28"/>
          <w:szCs w:val="28"/>
        </w:rPr>
        <w:t xml:space="preserve"> 2021</w:t>
      </w:r>
      <w:r>
        <w:rPr>
          <w:color w:val="000000"/>
          <w:spacing w:val="5"/>
          <w:sz w:val="28"/>
          <w:szCs w:val="28"/>
        </w:rPr>
        <w:t xml:space="preserve"> года (приложение №2);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3) Порядок организации ярмарки и порядок предоставления мест для продажи товаров (выполнения работ, оказания услуг) на ярмарке (приложение №3);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Style w:val="Style14"/>
          <w:color w:val="000000"/>
          <w:spacing w:val="5"/>
          <w:sz w:val="28"/>
          <w:szCs w:val="28"/>
        </w:rPr>
        <w:t xml:space="preserve">4) </w:t>
      </w:r>
      <w:r>
        <w:rPr>
          <w:rStyle w:val="Style14"/>
          <w:color w:val="000000"/>
          <w:spacing w:val="2"/>
          <w:sz w:val="28"/>
          <w:szCs w:val="28"/>
          <w:highlight w:val="white"/>
        </w:rPr>
        <w:t xml:space="preserve">Размер платы за участие в </w:t>
      </w:r>
      <w:r>
        <w:rPr>
          <w:rStyle w:val="Style14"/>
          <w:color w:val="000000"/>
          <w:spacing w:val="5"/>
          <w:sz w:val="28"/>
          <w:szCs w:val="28"/>
          <w:highlight w:val="white"/>
        </w:rPr>
        <w:t>Рождественской</w:t>
      </w:r>
      <w:r>
        <w:rPr>
          <w:rStyle w:val="Style14"/>
          <w:color w:val="000000"/>
          <w:spacing w:val="2"/>
          <w:sz w:val="28"/>
          <w:szCs w:val="28"/>
          <w:highlight w:val="white"/>
        </w:rPr>
        <w:t xml:space="preserve"> ярмарке в г.Камышлове 19 декабря </w:t>
      </w:r>
      <w:r>
        <w:rPr>
          <w:rStyle w:val="Style14"/>
          <w:color w:val="000000"/>
          <w:spacing w:val="5"/>
          <w:sz w:val="28"/>
          <w:szCs w:val="28"/>
          <w:highlight w:val="white"/>
        </w:rPr>
        <w:t>2021</w:t>
      </w:r>
      <w:r>
        <w:rPr>
          <w:rStyle w:val="Style14"/>
          <w:color w:val="000000"/>
          <w:spacing w:val="2"/>
          <w:sz w:val="28"/>
          <w:szCs w:val="28"/>
          <w:highlight w:val="white"/>
        </w:rPr>
        <w:t xml:space="preserve"> года </w:t>
      </w:r>
      <w:r>
        <w:rPr>
          <w:rStyle w:val="Style14"/>
          <w:color w:val="000000"/>
          <w:spacing w:val="5"/>
          <w:sz w:val="28"/>
          <w:szCs w:val="28"/>
        </w:rPr>
        <w:t>(приложение №4).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sz w:val="28"/>
          <w:szCs w:val="28"/>
        </w:rPr>
        <w:t>4.</w:t>
      </w:r>
      <w:r>
        <w:rPr>
          <w:rStyle w:val="Style14"/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(Н.В. Акимова) обеспечить организацию торгового обслуживания населения на общегородском мероприятии.</w:t>
      </w:r>
    </w:p>
    <w:p>
      <w:pPr>
        <w:pStyle w:val="Normal"/>
        <w:overflowPunct w:val="true"/>
        <w:bidi w:val="0"/>
        <w:ind w:left="0" w:right="0" w:firstLine="709"/>
        <w:jc w:val="both"/>
        <w:textAlignment w:val="auto"/>
        <w:rPr/>
      </w:pPr>
      <w:r>
        <w:rPr>
          <w:rStyle w:val="Style14"/>
          <w:color w:val="000000"/>
          <w:spacing w:val="5"/>
          <w:sz w:val="28"/>
          <w:szCs w:val="28"/>
        </w:rPr>
        <w:t xml:space="preserve">5. Субъектам потребительского рынка, осуществляющим выездную торговлю из палаток </w:t>
      </w:r>
      <w:r>
        <w:rPr>
          <w:rStyle w:val="Style14"/>
          <w:rFonts w:eastAsia="Times New Roman" w:cs="Times New Roman"/>
          <w:color w:val="000000"/>
          <w:spacing w:val="-2"/>
          <w:kern w:val="0"/>
          <w:sz w:val="28"/>
          <w:szCs w:val="28"/>
          <w:lang w:val="ru-RU" w:eastAsia="ru-RU" w:bidi="ar-SA"/>
        </w:rPr>
        <w:t xml:space="preserve">19 декабря </w:t>
      </w:r>
      <w:r>
        <w:rPr>
          <w:rStyle w:val="Style14"/>
          <w:color w:val="000000"/>
          <w:spacing w:val="5"/>
          <w:sz w:val="28"/>
          <w:szCs w:val="28"/>
        </w:rPr>
        <w:t>2021 года организовать места торговли в соответствии с установленными требованиями (постановление Правительства Свердловской области от 07.12.2017г. № 908 (</w:t>
      </w:r>
      <w:r>
        <w:rPr>
          <w:rStyle w:val="Style14"/>
          <w:sz w:val="28"/>
          <w:szCs w:val="28"/>
        </w:rPr>
        <w:t>"Областная газета", N 231, 12.12.2017</w:t>
      </w:r>
      <w:r>
        <w:rPr>
          <w:rStyle w:val="Style14"/>
          <w:color w:val="000000"/>
          <w:spacing w:val="5"/>
          <w:sz w:val="28"/>
          <w:szCs w:val="28"/>
        </w:rPr>
        <w:t>).</w:t>
      </w:r>
    </w:p>
    <w:p>
      <w:pPr>
        <w:pStyle w:val="Normal"/>
        <w:tabs>
          <w:tab w:val="clear" w:pos="709"/>
          <w:tab w:val="center" w:pos="4819" w:leader="none"/>
        </w:tabs>
        <w:bidi w:val="0"/>
        <w:ind w:left="0" w:right="0" w:firstLine="720"/>
        <w:jc w:val="both"/>
        <w:rPr/>
      </w:pPr>
      <w:r>
        <w:rPr>
          <w:rStyle w:val="Style14"/>
          <w:color w:val="000000"/>
          <w:sz w:val="28"/>
          <w:szCs w:val="28"/>
        </w:rPr>
        <w:t>6. Оператору ярмарки - Муниципальному бюджетному учреждению культуры Камышловского городского округа</w:t>
      </w:r>
      <w:r>
        <w:rPr>
          <w:rStyle w:val="Style14"/>
          <w:color w:val="000000"/>
          <w:spacing w:val="5"/>
          <w:sz w:val="28"/>
          <w:szCs w:val="28"/>
        </w:rPr>
        <w:t xml:space="preserve"> «Камышловский краеведческий музей», далее — МБУК «Камышловский музей»</w:t>
      </w:r>
      <w:r>
        <w:rPr>
          <w:rStyle w:val="Style14"/>
          <w:color w:val="000000"/>
          <w:sz w:val="28"/>
          <w:szCs w:val="28"/>
        </w:rPr>
        <w:t xml:space="preserve"> (А.С. Шумкова) после проведения ярмарки обеспечить уборку и</w:t>
      </w:r>
      <w:r>
        <w:rPr>
          <w:rStyle w:val="Style14"/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 вывоз мусора за счет средств полученных за участие в ярмарке.</w:t>
      </w:r>
      <w:r>
        <w:rPr>
          <w:rStyle w:val="Style14"/>
          <w:color w:val="000000"/>
          <w:sz w:val="28"/>
          <w:szCs w:val="28"/>
        </w:rPr>
        <w:t xml:space="preserve"> 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Style w:val="Style14"/>
          <w:sz w:val="28"/>
          <w:szCs w:val="28"/>
        </w:rPr>
        <w:t xml:space="preserve">7. </w:t>
      </w:r>
      <w:r>
        <w:rPr>
          <w:rStyle w:val="Style14"/>
          <w:color w:val="000000"/>
          <w:spacing w:val="5"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Рекомендовать межмуниципальному отделу Министерства внутренних дел Российской Федерации «Камышловский» (</w:t>
      </w:r>
      <w:r>
        <w:rPr>
          <w:rStyle w:val="Style14"/>
          <w:b w:val="false"/>
          <w:bCs w:val="false"/>
          <w:color w:val="000000"/>
          <w:sz w:val="28"/>
          <w:szCs w:val="28"/>
          <w:highlight w:val="white"/>
        </w:rPr>
        <w:t>Ю.Н.Хмелев</w:t>
      </w:r>
      <w:r>
        <w:rPr>
          <w:rStyle w:val="Style14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)</w:t>
      </w:r>
      <w:r>
        <w:rPr>
          <w:rStyle w:val="Style14"/>
          <w:sz w:val="28"/>
          <w:szCs w:val="28"/>
        </w:rPr>
        <w:t>:</w:t>
      </w:r>
    </w:p>
    <w:p>
      <w:pPr>
        <w:pStyle w:val="Normal"/>
        <w:tabs>
          <w:tab w:val="clear" w:pos="709"/>
          <w:tab w:val="center" w:pos="4819" w:leader="none"/>
        </w:tabs>
        <w:bidi w:val="0"/>
        <w:ind w:left="0" w:right="0" w:firstLine="720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7.1. Обеспечить охрану общественного порядка и безопасности участников и посетителей ярмарки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19 декабря </w:t>
      </w:r>
      <w:r>
        <w:rPr>
          <w:color w:val="000000"/>
          <w:spacing w:val="5"/>
          <w:sz w:val="28"/>
          <w:szCs w:val="28"/>
        </w:rPr>
        <w:t xml:space="preserve">2021 </w:t>
      </w:r>
      <w:r>
        <w:rPr>
          <w:sz w:val="28"/>
          <w:szCs w:val="28"/>
        </w:rPr>
        <w:t>года с 9:00 до 16:00 часов;</w:t>
      </w:r>
    </w:p>
    <w:p>
      <w:pPr>
        <w:pStyle w:val="Normal"/>
        <w:tabs>
          <w:tab w:val="clear" w:pos="709"/>
          <w:tab w:val="center" w:pos="4819" w:leader="none"/>
        </w:tabs>
        <w:bidi w:val="0"/>
        <w:ind w:left="0" w:right="0" w:firstLine="720"/>
        <w:jc w:val="both"/>
        <w:rPr>
          <w:rFonts w:ascii="Liberation Serif" w:hAnsi="Liberation Serif"/>
        </w:rPr>
      </w:pPr>
      <w:r>
        <w:rPr>
          <w:sz w:val="28"/>
          <w:szCs w:val="28"/>
        </w:rPr>
        <w:t>7.2. Ограничить движение частного автотранспорта с 9:00 до 16:00 часов        19 декабря</w:t>
      </w:r>
      <w:r>
        <w:rPr>
          <w:color w:val="000000"/>
          <w:spacing w:val="5"/>
          <w:sz w:val="28"/>
          <w:szCs w:val="28"/>
        </w:rPr>
        <w:t xml:space="preserve"> 2021 </w:t>
      </w:r>
      <w:r>
        <w:rPr>
          <w:sz w:val="28"/>
          <w:szCs w:val="28"/>
        </w:rPr>
        <w:t>года по улице Карла Маркса от улицы Урицкого до улицы Ленина и по улице Маяковского от улицы Свердлова до улицы К.Маркса.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8. Организационному отделу администрации Камышловского городского округа (Сенцова Е.В.)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9. Контроль за выполнением настоящего постановления возложить на заместителя главы администрации Камышловского городского округа Власову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Е.Н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9"/>
        </w:tabs>
        <w:bidi w:val="0"/>
        <w:ind w:left="5046" w:right="1191" w:hanging="0"/>
        <w:jc w:val="left"/>
        <w:rPr/>
      </w:pPr>
      <w:r>
        <w:rPr>
          <w:rStyle w:val="Style14"/>
          <w:color w:val="000000"/>
          <w:sz w:val="28"/>
          <w:szCs w:val="28"/>
        </w:rPr>
        <w:t>Приложение № 1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b/>
          <w:b/>
          <w:bCs/>
        </w:rPr>
      </w:pPr>
      <w:r>
        <w:rPr>
          <w:b/>
          <w:bCs/>
          <w:sz w:val="28"/>
          <w:szCs w:val="28"/>
          <w:lang w:eastAsia="en-US"/>
        </w:rPr>
        <w:t>У</w:t>
      </w:r>
      <w:r>
        <w:rPr>
          <w:rFonts w:eastAsia="NSimSun" w:cs="Mangal"/>
          <w:b/>
          <w:bCs/>
          <w:color w:val="auto"/>
          <w:kern w:val="2"/>
          <w:sz w:val="28"/>
          <w:szCs w:val="28"/>
          <w:lang w:val="ru-RU" w:eastAsia="en-US" w:bidi="hi-IN"/>
        </w:rPr>
        <w:t>ТВЕРЖДЕН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tabs>
          <w:tab w:val="clear" w:pos="709"/>
        </w:tabs>
        <w:bidi w:val="0"/>
        <w:ind w:left="5040" w:right="0" w:hanging="0"/>
        <w:jc w:val="left"/>
        <w:rPr/>
      </w:pPr>
      <w:r>
        <w:rPr>
          <w:rStyle w:val="Style14"/>
          <w:bCs/>
          <w:color w:val="000000"/>
          <w:sz w:val="28"/>
          <w:szCs w:val="28"/>
        </w:rPr>
        <w:t xml:space="preserve">от </w:t>
      </w:r>
      <w:r>
        <w:rPr>
          <w:rStyle w:val="Style14"/>
          <w:rFonts w:eastAsia="NSimSun" w:cs="Mangal"/>
          <w:bCs/>
          <w:color w:val="000000"/>
          <w:kern w:val="2"/>
          <w:sz w:val="28"/>
          <w:szCs w:val="28"/>
          <w:lang w:val="ru-RU" w:eastAsia="zh-CN" w:bidi="hi-IN"/>
        </w:rPr>
        <w:t>09.</w:t>
      </w:r>
      <w:r>
        <w:rPr>
          <w:rStyle w:val="Style14"/>
          <w:bCs/>
          <w:color w:val="000000"/>
          <w:sz w:val="28"/>
          <w:szCs w:val="28"/>
        </w:rPr>
        <w:t xml:space="preserve">12.2021 года № </w:t>
      </w:r>
      <w:r>
        <w:rPr>
          <w:rStyle w:val="Style14"/>
          <w:bCs/>
          <w:color w:val="000000"/>
          <w:sz w:val="28"/>
          <w:szCs w:val="28"/>
        </w:rPr>
        <w:t>914</w:t>
      </w:r>
    </w:p>
    <w:p>
      <w:pPr>
        <w:pStyle w:val="Normal"/>
        <w:widowControl w:val="false"/>
        <w:tabs>
          <w:tab w:val="clear" w:pos="709"/>
        </w:tabs>
        <w:bidi w:val="0"/>
        <w:ind w:left="6096" w:right="1180" w:hanging="0"/>
        <w:jc w:val="left"/>
        <w:rPr>
          <w:rFonts w:ascii="Liberation Serif" w:hAnsi="Liberation Serif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shd w:val="clear" w:fill="FFFFFF"/>
        <w:bidi w:val="0"/>
        <w:spacing w:lineRule="exact" w:line="317"/>
        <w:ind w:left="0" w:right="0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Style w:val="Style14"/>
          <w:rFonts w:cs="Times New Roman"/>
          <w:b/>
          <w:bCs/>
          <w:color w:val="000000"/>
          <w:spacing w:val="5"/>
          <w:sz w:val="28"/>
          <w:szCs w:val="28"/>
        </w:rPr>
        <w:t>План мероприятий по организации «Рождественской» ярмарки и продажи товаров (выполнения работ, оказания услуг) на ней</w:t>
      </w:r>
    </w:p>
    <w:p>
      <w:pPr>
        <w:pStyle w:val="Normal"/>
        <w:widowControl w:val="false"/>
        <w:shd w:val="clear" w:fill="FFFFFF"/>
        <w:bidi w:val="0"/>
        <w:spacing w:lineRule="exact" w:line="317"/>
        <w:ind w:left="0" w:right="0" w:firstLine="709"/>
        <w:jc w:val="center"/>
        <w:rPr>
          <w:rStyle w:val="Style14"/>
          <w:rFonts w:ascii="Liberation Serif" w:hAnsi="Liberation Serif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728" w:type="dxa"/>
        <w:jc w:val="left"/>
        <w:tblInd w:w="1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4"/>
        <w:gridCol w:w="4336"/>
        <w:gridCol w:w="2553"/>
        <w:gridCol w:w="2074"/>
      </w:tblGrid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№ </w:t>
            </w:r>
            <w:r>
              <w:rPr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22"/>
              <w:jc w:val="both"/>
              <w:rPr/>
            </w:pP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 xml:space="preserve">Направить список участников ярмарки в </w:t>
            </w:r>
            <w:r>
              <w:rPr>
                <w:rStyle w:val="Style14"/>
                <w:rFonts w:cs="Liberation Serif"/>
                <w:color w:val="000000"/>
                <w:sz w:val="28"/>
                <w:szCs w:val="28"/>
                <w:highlight w:val="white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322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До 17 декабря 2021 года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Организовать размещение участников ярмарки согласно схемы расположения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bidi w:val="0"/>
              <w:spacing w:lineRule="exact" w:line="322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Style w:val="Style14"/>
                <w:rFonts w:eastAsia="Times New Roman" w:cs="Times New Roman"/>
                <w:color w:val="000000"/>
                <w:spacing w:val="-2"/>
                <w:kern w:val="0"/>
                <w:sz w:val="28"/>
                <w:szCs w:val="28"/>
                <w:highlight w:val="white"/>
                <w:lang w:val="ru-RU" w:eastAsia="ru-RU" w:bidi="ar-SA"/>
              </w:rPr>
              <w:t xml:space="preserve">19 декабря </w:t>
            </w:r>
            <w:r>
              <w:rPr>
                <w:rStyle w:val="Style14"/>
                <w:color w:val="000000"/>
                <w:spacing w:val="5"/>
                <w:sz w:val="28"/>
                <w:szCs w:val="28"/>
                <w:highlight w:val="white"/>
              </w:rPr>
              <w:t>2021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года с 8:00 до 09:00 часов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22"/>
              <w:jc w:val="both"/>
              <w:rPr/>
            </w:pP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>Опубликовать в газете «Камышловские известия» информацию о начале проведения ярмарки и об итогах ярмарки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322"/>
              <w:jc w:val="center"/>
              <w:rPr/>
            </w:pPr>
            <w:r>
              <w:rPr>
                <w:rStyle w:val="Style14"/>
                <w:rFonts w:eastAsia="Times New Roman" w:cs="Times New Roman"/>
                <w:color w:val="000000"/>
                <w:spacing w:val="5"/>
                <w:kern w:val="0"/>
                <w:sz w:val="28"/>
                <w:szCs w:val="28"/>
                <w:highlight w:val="white"/>
                <w:lang w:val="ru-RU" w:eastAsia="ru-RU" w:bidi="ar-SA"/>
              </w:rPr>
              <w:t>декабрь</w:t>
            </w:r>
            <w:r>
              <w:rPr>
                <w:rStyle w:val="Style14"/>
                <w:color w:val="000000"/>
                <w:spacing w:val="5"/>
                <w:sz w:val="28"/>
                <w:szCs w:val="28"/>
                <w:highlight w:val="white"/>
              </w:rPr>
              <w:t xml:space="preserve"> 2</w:t>
            </w: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>021 года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/>
            </w:pP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>С.В.Озорнин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22"/>
              <w:jc w:val="both"/>
              <w:rPr/>
            </w:pP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>Оператору ярмарки (</w:t>
            </w:r>
            <w:r>
              <w:rPr>
                <w:rStyle w:val="Style14"/>
                <w:color w:val="000000"/>
                <w:spacing w:val="5"/>
                <w:sz w:val="28"/>
                <w:szCs w:val="28"/>
                <w:highlight w:val="white"/>
              </w:rPr>
              <w:t>МБУК КГО «Камышловский краеведческий музей») о</w:t>
            </w: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>рганизовать уборку торговых мест на улице К.Маркса и вывоз мусора согласно схемы размещения за счет средств полученных за участие в ярмарке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322"/>
              <w:jc w:val="center"/>
              <w:rPr/>
            </w:pP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>по окончанию ярмарки до 08:00 часов 20 декабря</w:t>
            </w:r>
            <w:r>
              <w:rPr>
                <w:rStyle w:val="Style14"/>
                <w:color w:val="000000"/>
                <w:spacing w:val="5"/>
                <w:sz w:val="28"/>
                <w:szCs w:val="28"/>
                <w:highlight w:val="white"/>
              </w:rPr>
              <w:t xml:space="preserve"> 2021 </w:t>
            </w: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А.С. Шумкова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22"/>
              <w:jc w:val="both"/>
              <w:rPr/>
            </w:pPr>
            <w:r>
              <w:rPr>
                <w:rStyle w:val="Style14"/>
                <w:color w:val="000000"/>
                <w:sz w:val="28"/>
                <w:szCs w:val="28"/>
                <w:highlight w:val="white"/>
              </w:rPr>
              <w:t>Определить площадку автостоянки для участников и посетителей ярмарки - автостоянки у здания Администрации и у магазина Автомир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i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bidi w:val="0"/>
              <w:spacing w:lineRule="exact" w:line="322"/>
              <w:jc w:val="center"/>
              <w:rPr/>
            </w:pPr>
            <w:r>
              <w:rPr>
                <w:rStyle w:val="Style14"/>
                <w:rFonts w:eastAsia="Times New Roman" w:cs="Times New Roman"/>
                <w:bCs/>
                <w:iCs/>
                <w:color w:val="000000"/>
                <w:spacing w:val="-2"/>
                <w:kern w:val="0"/>
                <w:sz w:val="28"/>
                <w:szCs w:val="28"/>
                <w:highlight w:val="white"/>
                <w:lang w:val="ru-RU" w:eastAsia="ru-RU" w:bidi="ar-SA"/>
              </w:rPr>
              <w:t xml:space="preserve">19 декабря </w:t>
            </w:r>
            <w:r>
              <w:rPr>
                <w:rStyle w:val="Style14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2021</w:t>
            </w:r>
            <w:r>
              <w:rPr>
                <w:rStyle w:val="Style14"/>
                <w:bCs/>
                <w:iCs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  <w:p>
            <w:pPr>
              <w:pStyle w:val="Normal"/>
              <w:widowControl w:val="false"/>
              <w:bidi w:val="0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iCs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bidi w:val="0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p>
      <w:pPr>
        <w:pStyle w:val="Normal"/>
        <w:shd w:val="clear" w:fill="FFFFFF"/>
        <w:bidi w:val="0"/>
        <w:ind w:left="0" w:right="0"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color w:val="000000"/>
          <w:spacing w:val="5"/>
          <w:sz w:val="28"/>
          <w:szCs w:val="28"/>
        </w:rPr>
        <w:t>Схема</w:t>
      </w:r>
    </w:p>
    <w:p>
      <w:pPr>
        <w:pStyle w:val="Normal"/>
        <w:shd w:val="clear" w:fill="FFFFFF"/>
        <w:bidi w:val="0"/>
        <w:ind w:left="0" w:right="0"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color w:val="000000"/>
          <w:spacing w:val="5"/>
          <w:sz w:val="28"/>
          <w:szCs w:val="28"/>
        </w:rPr>
        <w:t xml:space="preserve">расположения торговых мест на «Рождественской» ярмарке по ул. К.Маркса г.Камышлова </w:t>
      </w:r>
      <w:r>
        <w:rPr>
          <w:rStyle w:val="Style14"/>
          <w:rFonts w:eastAsia="Times New Roman" w:cs="Times New Roman"/>
          <w:color w:val="000000"/>
          <w:spacing w:val="-2"/>
          <w:kern w:val="0"/>
          <w:sz w:val="28"/>
          <w:szCs w:val="28"/>
          <w:highlight w:val="white"/>
          <w:lang w:val="ru-RU" w:eastAsia="ru-RU" w:bidi="ar-SA"/>
        </w:rPr>
        <w:t>19 декабря</w:t>
      </w:r>
      <w:r>
        <w:rPr>
          <w:rStyle w:val="Style14"/>
          <w:color w:val="000000"/>
          <w:spacing w:val="5"/>
          <w:sz w:val="28"/>
          <w:szCs w:val="28"/>
          <w:highlight w:val="white"/>
        </w:rPr>
        <w:t>2021</w:t>
      </w:r>
      <w:r>
        <w:rPr>
          <w:rStyle w:val="Style14"/>
          <w:color w:val="000000"/>
          <w:spacing w:val="5"/>
          <w:sz w:val="28"/>
          <w:szCs w:val="28"/>
        </w:rPr>
        <w:t xml:space="preserve"> года</w:t>
      </w:r>
    </w:p>
    <w:p>
      <w:pPr>
        <w:pStyle w:val="Normal"/>
        <w:shd w:val="clear" w:fill="FFFFFF"/>
        <w:bidi w:val="0"/>
        <w:ind w:left="0" w:right="0" w:firstLine="709"/>
        <w:jc w:val="center"/>
        <w:rPr>
          <w:rStyle w:val="Style14"/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shd w:val="clear" w:fill="FFFFFF"/>
        <w:bidi w:val="0"/>
        <w:ind w:left="0" w:right="0" w:firstLine="709"/>
        <w:jc w:val="center"/>
        <w:rPr>
          <w:rStyle w:val="Style14"/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"/>
        <w:gridCol w:w="1514"/>
        <w:gridCol w:w="1515"/>
        <w:gridCol w:w="1512"/>
        <w:gridCol w:w="1516"/>
        <w:gridCol w:w="1515"/>
        <w:gridCol w:w="1512"/>
        <w:gridCol w:w="1515"/>
        <w:gridCol w:w="1514"/>
        <w:gridCol w:w="1509"/>
      </w:tblGrid>
      <w:tr>
        <w:trPr/>
        <w:tc>
          <w:tcPr>
            <w:tcW w:w="1513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6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3115" cy="234315"/>
                      <wp:effectExtent l="0" t="0" r="0" b="0"/>
                      <wp:wrapTopAndBottom/>
                      <wp:docPr id="2" name="Фигур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360" cy="23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1_0" stroked="f" style="position:absolute;margin-left:4.15pt;margin-top:0.5pt;width:62.35pt;height:18.3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3115" cy="233045"/>
                      <wp:effectExtent l="0" t="0" r="0" b="0"/>
                      <wp:wrapNone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360" cy="23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overflowPunct w:val="true"/>
                                    <w:bidi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Улица Маяковского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stroked="f" style="position:absolute;margin-left:4.15pt;margin-top:0.5pt;width:62.35pt;height:18.2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2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Улица Маяковского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21"/>
              <w:bidi w:val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2640" cy="294005"/>
                      <wp:effectExtent l="0" t="0" r="0" b="0"/>
                      <wp:wrapNone/>
                      <wp:docPr id="5" name="Фигур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80" cy="29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2_0" stroked="f" style="position:absolute;margin-left:4.9pt;margin-top:9.4pt;width:63.1pt;height:23.0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2640" cy="292735"/>
                      <wp:effectExtent l="0" t="0" r="0" b="0"/>
                      <wp:wrapNone/>
                      <wp:docPr id="6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80" cy="29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overflowPunct w:val="true"/>
                                    <w:bidi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Промышленные товары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stroked="f" style="position:absolute;margin-left:4.9pt;margin-top:9.4pt;width:63.1pt;height:22.9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2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Промышленные товары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5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09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6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1509" w:type="dxa"/>
            <w:tcBorders/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От дома 25 до дома 37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От дома 39 до 49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д.51</w:t>
            </w:r>
          </w:p>
        </w:tc>
      </w:tr>
      <w:tr>
        <w:trPr/>
        <w:tc>
          <w:tcPr>
            <w:tcW w:w="9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общепит</w:t>
            </w:r>
          </w:p>
        </w:tc>
      </w:tr>
    </w:tbl>
    <w:p>
      <w:pPr>
        <w:pStyle w:val="Normal"/>
        <w:shd w:val="clear" w:fill="FFFFFF"/>
        <w:bidi w:val="0"/>
        <w:ind w:left="0" w:right="0" w:firstLine="709"/>
        <w:jc w:val="center"/>
        <w:rPr>
          <w:rStyle w:val="Style14"/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shd w:val="clear" w:fill="FFFFFF"/>
        <w:bidi w:val="0"/>
        <w:ind w:left="0" w:right="0"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color w:val="000000"/>
          <w:spacing w:val="5"/>
          <w:sz w:val="28"/>
          <w:szCs w:val="28"/>
        </w:rPr>
        <w:t>улица К.Маркса</w:t>
      </w:r>
    </w:p>
    <w:p>
      <w:pPr>
        <w:pStyle w:val="Normal"/>
        <w:shd w:val="clear" w:fill="FFFFFF"/>
        <w:bidi w:val="0"/>
        <w:ind w:left="0" w:right="0" w:firstLine="709"/>
        <w:jc w:val="center"/>
        <w:rPr>
          <w:rStyle w:val="Style14"/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1514"/>
        <w:gridCol w:w="1515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Промышленные товары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Сельскохозяйственная продукция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Промышленные товары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Продукты питания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Продукты питания</w:t>
            </w:r>
          </w:p>
        </w:tc>
      </w:tr>
    </w:tbl>
    <w:p>
      <w:pPr>
        <w:pStyle w:val="Normal"/>
        <w:shd w:val="clear" w:fill="FFFFFF"/>
        <w:bidi w:val="0"/>
        <w:ind w:left="0" w:right="0" w:firstLine="709"/>
        <w:jc w:val="center"/>
        <w:rPr>
          <w:rStyle w:val="Style14"/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3029"/>
        <w:gridCol w:w="1513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От дома 26 до стадиона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стадион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Центральный сквер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/>
              <w:t>площадь</w:t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1134" w:right="1134" w:header="1134" w:top="1693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№3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b/>
          <w:b/>
          <w:bCs/>
        </w:rPr>
      </w:pPr>
      <w:r>
        <w:rPr>
          <w:b/>
          <w:bCs/>
          <w:sz w:val="28"/>
          <w:szCs w:val="28"/>
          <w:lang w:eastAsia="en-US"/>
        </w:rPr>
        <w:t>У</w:t>
      </w:r>
      <w:r>
        <w:rPr>
          <w:rFonts w:eastAsia="NSimSun" w:cs="Mangal"/>
          <w:b/>
          <w:bCs/>
          <w:color w:val="auto"/>
          <w:kern w:val="2"/>
          <w:sz w:val="28"/>
          <w:szCs w:val="28"/>
          <w:lang w:val="ru-RU" w:eastAsia="en-US" w:bidi="hi-IN"/>
        </w:rPr>
        <w:t>ТВЕРЖДЕН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</w:t>
      </w:r>
      <w:r>
        <w:rPr>
          <w:rFonts w:eastAsia="NSimSun" w:cs="Mangal"/>
          <w:bCs/>
          <w:color w:val="auto"/>
          <w:kern w:val="2"/>
          <w:sz w:val="28"/>
          <w:szCs w:val="28"/>
          <w:lang w:val="ru-RU" w:eastAsia="en-US" w:bidi="hi-IN"/>
        </w:rPr>
        <w:t>09</w:t>
      </w:r>
      <w:r>
        <w:rPr>
          <w:bCs/>
          <w:sz w:val="28"/>
          <w:szCs w:val="28"/>
          <w:lang w:eastAsia="en-US"/>
        </w:rPr>
        <w:t xml:space="preserve">.12.2021 года № </w:t>
      </w:r>
      <w:r>
        <w:rPr>
          <w:bCs/>
          <w:sz w:val="28"/>
          <w:szCs w:val="28"/>
          <w:lang w:eastAsia="en-US"/>
        </w:rPr>
        <w:t>914</w:t>
      </w:r>
    </w:p>
    <w:p>
      <w:pPr>
        <w:pStyle w:val="Normal"/>
        <w:bidi w:val="0"/>
        <w:jc w:val="right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shd w:val="clear" w:fill="FFFFFF"/>
        <w:bidi w:val="0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Порядок организации «Рождественской» ярмарки и порядок предоставления мест для продажи товаров (выполнения работ, оказания услуг) на универсальной ярмарке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Formattexttopleveltext"/>
        <w:bidi w:val="0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b/>
          <w:bCs/>
          <w:sz w:val="28"/>
          <w:szCs w:val="28"/>
        </w:rPr>
        <w:t>1.</w:t>
      </w:r>
      <w:r>
        <w:rPr>
          <w:rStyle w:val="Style14"/>
          <w:b/>
          <w:bCs/>
          <w:color w:val="000000"/>
          <w:spacing w:val="5"/>
          <w:sz w:val="28"/>
          <w:szCs w:val="28"/>
        </w:rPr>
        <w:t>Порядок организации ярмарки</w:t>
      </w:r>
    </w:p>
    <w:p>
      <w:pPr>
        <w:pStyle w:val="Normal"/>
        <w:bidi w:val="0"/>
        <w:ind w:left="0" w:right="0" w:firstLine="624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color w:val="000000"/>
          <w:spacing w:val="5"/>
          <w:sz w:val="28"/>
          <w:szCs w:val="28"/>
        </w:rPr>
        <w:t xml:space="preserve">1.1. Организация «Рождественской» ярмарки осуществляется в соответствии с Порядком </w:t>
      </w:r>
      <w:r>
        <w:rPr>
          <w:rStyle w:val="Style15"/>
          <w:b w:val="false"/>
          <w:bCs w:val="false"/>
          <w:color w:val="000000"/>
          <w:sz w:val="28"/>
          <w:szCs w:val="28"/>
        </w:rPr>
        <w:t xml:space="preserve">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4"/>
          <w:color w:val="000000"/>
          <w:sz w:val="28"/>
          <w:szCs w:val="28"/>
        </w:rPr>
        <w:t xml:space="preserve"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 (с изменениями)» в соответствии с Федеральным законом от 28.12.2009 N 381-ФЗ </w:t>
      </w:r>
      <w:r>
        <w:rPr>
          <w:rStyle w:val="Style14"/>
          <w:sz w:val="28"/>
          <w:szCs w:val="28"/>
        </w:rPr>
        <w:t xml:space="preserve">(ред. От 25.12.2018) "Об основах государственного регулирования торговой деятельности в Российской Федерации", </w:t>
      </w:r>
      <w:r>
        <w:rPr>
          <w:rStyle w:val="Style14"/>
          <w:rFonts w:cs="Liberation Serif"/>
          <w:sz w:val="28"/>
          <w:szCs w:val="28"/>
          <w:lang w:eastAsia="en-US"/>
        </w:rPr>
        <w:t>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(с изменениями)</w:t>
      </w:r>
      <w:r>
        <w:rPr>
          <w:rStyle w:val="Style14"/>
          <w:color w:val="000000"/>
          <w:sz w:val="28"/>
          <w:szCs w:val="28"/>
        </w:rPr>
        <w:t>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В целях организации деятельности по продаже товаров (выполнению работ, оказанию услуг) на универсальной ярмарке организатор ярмарки: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1) разрабатывает и утверждает схему размещения торговых мест с учетом предоставления торговых мест для реализации различных видов товарной продукции; 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2) приглашает на ярмарку субъектов предпринимательской деятельности,  реализующих различные виды товарной продукции;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z w:val="28"/>
          <w:szCs w:val="28"/>
        </w:rPr>
        <w:t>3) имеет право удостовериться в соблюдении участниками ярмарки требований: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законодательства Российской Федерации о защите прав потребителей;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z w:val="28"/>
          <w:szCs w:val="28"/>
        </w:rPr>
        <w:t>4) освобождает место размещения ярмарки от размещенных объектов и оборудования после завершения работы ярмарки.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Style w:val="Style14"/>
          <w:sz w:val="28"/>
          <w:szCs w:val="28"/>
        </w:rPr>
        <w:t xml:space="preserve">В целях недопущения распространения на территории Камышловского городского округа новой коронавирусной инфекции организатор ярмарки  </w:t>
      </w:r>
      <w:r>
        <w:rPr>
          <w:rStyle w:val="Style14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Style w:val="Style14"/>
          <w:sz w:val="28"/>
          <w:szCs w:val="28"/>
        </w:rPr>
        <w:t>рганизует места торговли на ярмарке из расчета не менее 30 квадратных метров на одного участника;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z w:val="28"/>
          <w:szCs w:val="28"/>
        </w:rPr>
        <w:t>1.2. Участник ярмарки обеспечивает исполнение следующих требований к продаже товаров (выполнению работ, оказанию услуг):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1) надлежащие условия для приемки, хранения, продажи товаров (выполнения работ, оказания услуг);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2) оснащение мест для продажи товаров (выполнения работ, оказания услуг) информационными табличками с указанием сведений об участнике ярмарки, табличками о соблюдении мер выполнения санитарно-гигиенических требований;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3) оснащение мест для продажи товаров (выполнения работ, оказания услуг) средством для обработки рук (антисептик).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z w:val="28"/>
          <w:szCs w:val="28"/>
        </w:rPr>
        <w:t>1.3. Продажа товаров (выполнение работ, оказание услуг) участниками ярмарки осуществляется при наличии: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1) документа, удостоверяющего личность продавца;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2) документов, подтверждающих качество и безопасность продукции;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3) медицинских книжек установленного образца с полными данными медицинских обследований;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4)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5) документа, подтверждающего трудовые или гражданско-правовые отношения продавца с участником ярмарки.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1.4. Участники ярмарки имеют при себе </w:t>
      </w:r>
      <w:r>
        <w:rPr>
          <w:sz w:val="28"/>
          <w:szCs w:val="28"/>
          <w:lang w:val="en-US"/>
        </w:rPr>
        <w:t>Qr-</w:t>
      </w:r>
      <w:r>
        <w:rPr>
          <w:sz w:val="28"/>
          <w:szCs w:val="28"/>
          <w:lang w:val="ru-RU"/>
        </w:rPr>
        <w:t xml:space="preserve">код о сделанной прививке от Ковид или о перенесенном заболевании, </w:t>
      </w:r>
      <w:r>
        <w:rPr>
          <w:sz w:val="28"/>
          <w:szCs w:val="28"/>
        </w:rPr>
        <w:t>используют на ярмарке индивидуальные средства защиты дыхательных путей (санитарно-гигиенические маски, респираторы), а также соблюдают дистанцию до других граждан не менее 1.5 метров.</w:t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b/>
          <w:bCs/>
          <w:sz w:val="28"/>
          <w:szCs w:val="28"/>
        </w:rPr>
        <w:t>2. Порядок предоставления мест на ярмарке: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bCs/>
          <w:sz w:val="28"/>
          <w:szCs w:val="28"/>
          <w:lang w:eastAsia="en-US"/>
        </w:rPr>
        <w:t xml:space="preserve">2.1. </w:t>
      </w:r>
      <w:r>
        <w:rPr>
          <w:rStyle w:val="Style14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Style w:val="Style14"/>
          <w:bCs/>
          <w:sz w:val="28"/>
          <w:szCs w:val="28"/>
          <w:lang w:eastAsia="en-US"/>
        </w:rPr>
        <w:t>, согласно Схеме размещения участников ярмарки (Приложение №2).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sz w:val="28"/>
          <w:szCs w:val="28"/>
        </w:rPr>
        <w:t>Торговые места на ярмарке распределяются между участниками ярмарки на основании их заявок, направляемых в адрес организатора ярмарки.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Торговые места не предоставляются лицам, в отношении которых было неоднократно (не менее двух раз) установлено нарушение: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sz w:val="28"/>
          <w:szCs w:val="28"/>
        </w:rPr>
        <w:t>- правил продажи отдельных видов товаров и законодательства о защите прав потребителей.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2.2. Участники ярмарки, оказывающие услуги общественного питания, осуществляют торговлю на основании Списка участников ярмарки, сформированного организатором ярмарки по результатам рассмотрения письменного заявления (Приложение), поданного в администрацию Камышловского городского округа, в котором должны быть указаны: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наименование и организационно-правовая форма заявителя;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наименование стационарной точки общественного питания и ее адрес;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наименование ярмарки;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вид реализуемого товара на ярмарке.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К заявлению должны быть приложены: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Qr-</w:t>
      </w:r>
      <w:r>
        <w:rPr>
          <w:sz w:val="28"/>
          <w:szCs w:val="28"/>
          <w:lang w:val="ru-RU"/>
        </w:rPr>
        <w:t>код о сделанной прививке от Ковид или о перенесенном заболевании;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копия выписки из ЕГРИП или ЕГРЮЛ;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z w:val="28"/>
          <w:szCs w:val="28"/>
          <w:lang w:eastAsia="en-US"/>
        </w:rPr>
        <w:t>- копии правоустанавливающих документо</w:t>
      </w:r>
      <w:r>
        <w:rPr>
          <w:rStyle w:val="Style14"/>
          <w:bCs/>
          <w:sz w:val="28"/>
          <w:szCs w:val="28"/>
          <w:lang w:eastAsia="en-US"/>
        </w:rPr>
        <w:t>в на стационарный объект общественного питания или договор аренды;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копии санитарных книжек продавцов (с необходимыми отметками врачей);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Остальные участники ярмарки осуществляют торговлю на основании Списка участников ярмарки, сформированного организатором ярмарки по заявкам (устным или письменным), полученным по телефону: 8(34375)2-45-55 или по адресу: Свердловская область, г.Камышлов, ул. Свердлова, д.41, приемная главы.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Все участники ярмарки предварительно направляют организатору ярмарки </w:t>
      </w:r>
      <w:r>
        <w:rPr>
          <w:sz w:val="28"/>
          <w:szCs w:val="28"/>
          <w:lang w:val="en-US"/>
        </w:rPr>
        <w:t>Qr-</w:t>
      </w:r>
      <w:r>
        <w:rPr>
          <w:sz w:val="28"/>
          <w:szCs w:val="28"/>
          <w:lang w:val="ru-RU"/>
        </w:rPr>
        <w:t xml:space="preserve">код о сделанной прививке от Ковид или о перенесенном заболевании на электронную почту </w:t>
      </w:r>
      <w:r>
        <w:rPr>
          <w:sz w:val="28"/>
          <w:szCs w:val="28"/>
          <w:lang w:val="en-US"/>
        </w:rPr>
        <w:t>razinalyubov@mail.ru</w:t>
      </w:r>
      <w:r>
        <w:rPr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Уборка торговых мест после проведения ярмарки осуществляется оператором ярмарки за счет средств полученных за участие в ярмарке. Средства учитывается учреждением на счете по учету внебюджетных средств и расходуется в соответствии с уставными целями.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Плата за участие в ярмарке взимается назначенным оператором  с каждого участника в день работы ярмарки.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bidi w:val="0"/>
        <w:ind w:left="0" w:right="0" w:firstLine="709"/>
        <w:jc w:val="both"/>
        <w:rPr>
          <w:rStyle w:val="Style14"/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z w:val="28"/>
          <w:szCs w:val="28"/>
        </w:rPr>
        <w:t xml:space="preserve">                                                          </w:t>
      </w:r>
      <w:r>
        <w:rPr>
          <w:rStyle w:val="Style14"/>
          <w:sz w:val="24"/>
          <w:szCs w:val="24"/>
        </w:rPr>
        <w:t>Приложение</w:t>
      </w:r>
    </w:p>
    <w:p>
      <w:pPr>
        <w:pStyle w:val="Normal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z w:val="24"/>
          <w:szCs w:val="24"/>
        </w:rPr>
        <w:t xml:space="preserve">                                                                    </w:t>
      </w:r>
      <w:r>
        <w:rPr>
          <w:rStyle w:val="Style14"/>
          <w:sz w:val="24"/>
          <w:szCs w:val="24"/>
        </w:rPr>
        <w:t xml:space="preserve">к Порядку </w:t>
      </w:r>
      <w:r>
        <w:rPr>
          <w:rStyle w:val="Style14"/>
          <w:color w:val="000000"/>
          <w:spacing w:val="5"/>
          <w:sz w:val="24"/>
          <w:szCs w:val="24"/>
        </w:rPr>
        <w:t>организации ярмарки и порядок</w:t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color w:val="000000"/>
          <w:spacing w:val="5"/>
          <w:sz w:val="24"/>
          <w:szCs w:val="24"/>
        </w:rPr>
        <w:t>предоставления мест для продажи товаров</w:t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color w:val="000000"/>
          <w:spacing w:val="5"/>
          <w:sz w:val="24"/>
          <w:szCs w:val="24"/>
        </w:rPr>
        <w:t>(выполнения работ, оказания услуг) на ярмарке</w:t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Главе  Камышловского городского  округа             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А.В. Половникову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>от ____________________________________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_______________________________________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адрес__________________________________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_______________________________________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телефон _______________________________                         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center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pStyle w:val="Normal"/>
        <w:bidi w:val="0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z w:val="26"/>
          <w:szCs w:val="26"/>
        </w:rPr>
        <w:t xml:space="preserve">на участие в ярмарке «Рождественская» в г.Камышлове на ул.К.Маркса 19.12.2021 года 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Прошу Вас включить в число участников ярмарки 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center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Наименование (ЮЛ, ИП)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ИНН_____________________________________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ОГРН_____________________________________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ФИО (представителя)_______________________________________________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В ассортименте: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1. ________________________________________________________________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2. ________________________________________________________________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3. ________________________________________________________________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Приложение(копии):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- выписка ЕГРЮЛ (ЕГРИП);</w:t>
      </w:r>
    </w:p>
    <w:p>
      <w:pPr>
        <w:pStyle w:val="Normal"/>
        <w:widowControl/>
        <w:tabs>
          <w:tab w:val="clear" w:pos="709"/>
          <w:tab w:val="left" w:pos="7600" w:leader="none"/>
        </w:tabs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- Qr-</w:t>
      </w:r>
      <w:r>
        <w:rPr>
          <w:sz w:val="26"/>
          <w:szCs w:val="26"/>
          <w:lang w:val="ru-RU"/>
        </w:rPr>
        <w:t>код о сделанной прививке от Ковид или о перенесенном заболевании.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Ветеринарное свидетельство и медицинские книжки в наличии.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Руководитель (ИП)              _____________         (_______________________)</w:t>
      </w:r>
    </w:p>
    <w:p>
      <w:pPr>
        <w:pStyle w:val="Normal"/>
        <w:tabs>
          <w:tab w:val="clear" w:pos="709"/>
          <w:tab w:val="left" w:pos="7600" w:leader="none"/>
        </w:tabs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подпись                                ФИО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№4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b/>
          <w:b/>
          <w:bCs/>
        </w:rPr>
      </w:pPr>
      <w:r>
        <w:rPr>
          <w:b/>
          <w:bCs/>
          <w:sz w:val="28"/>
          <w:szCs w:val="28"/>
          <w:lang w:eastAsia="en-US"/>
        </w:rPr>
        <w:t>У</w:t>
      </w:r>
      <w:r>
        <w:rPr>
          <w:rFonts w:eastAsia="NSimSun" w:cs="Mangal"/>
          <w:b/>
          <w:bCs/>
          <w:color w:val="auto"/>
          <w:kern w:val="2"/>
          <w:sz w:val="28"/>
          <w:szCs w:val="28"/>
          <w:lang w:val="ru-RU" w:eastAsia="en-US" w:bidi="hi-IN"/>
        </w:rPr>
        <w:t>ТВЕРЖДЕН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09"/>
        </w:tabs>
        <w:bidi w:val="0"/>
        <w:ind w:left="5040" w:right="0" w:hanging="0"/>
        <w:jc w:val="left"/>
        <w:rPr>
          <w:rFonts w:ascii="Liberation Serif" w:hAnsi="Liberation Serif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rFonts w:eastAsia="NSimSun" w:cs="Mangal"/>
          <w:color w:val="auto"/>
          <w:kern w:val="2"/>
          <w:sz w:val="28"/>
          <w:szCs w:val="28"/>
          <w:lang w:val="ru-RU" w:eastAsia="en-US" w:bidi="hi-IN"/>
        </w:rPr>
        <w:t>09.</w:t>
      </w:r>
      <w:r>
        <w:rPr>
          <w:sz w:val="28"/>
          <w:szCs w:val="28"/>
          <w:lang w:eastAsia="en-US"/>
        </w:rPr>
        <w:t xml:space="preserve">12.2021 года № </w:t>
      </w:r>
      <w:r>
        <w:rPr>
          <w:sz w:val="28"/>
          <w:szCs w:val="28"/>
          <w:lang w:eastAsia="en-US"/>
        </w:rPr>
        <w:t>914</w:t>
      </w:r>
    </w:p>
    <w:p>
      <w:pPr>
        <w:pStyle w:val="Normal"/>
        <w:bidi w:val="0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bidi w:val="0"/>
        <w:jc w:val="center"/>
        <w:rPr>
          <w:rFonts w:ascii="Liberation Serif" w:hAnsi="Liberation Serif"/>
          <w:spacing w:val="2"/>
          <w:sz w:val="28"/>
          <w:szCs w:val="28"/>
          <w:highlight w:val="white"/>
        </w:rPr>
      </w:pPr>
      <w:r>
        <w:rPr>
          <w:spacing w:val="2"/>
          <w:sz w:val="28"/>
          <w:szCs w:val="28"/>
          <w:highlight w:val="white"/>
        </w:rPr>
        <w:t>Размер платы</w:t>
      </w:r>
    </w:p>
    <w:p>
      <w:pPr>
        <w:pStyle w:val="Normal"/>
        <w:bidi w:val="0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spacing w:val="2"/>
          <w:sz w:val="28"/>
          <w:szCs w:val="28"/>
          <w:highlight w:val="white"/>
        </w:rPr>
        <w:t xml:space="preserve">за участие в Рождественской ярмарке в г.Камышлове </w:t>
      </w:r>
      <w:r>
        <w:rPr>
          <w:rStyle w:val="Style14"/>
          <w:rFonts w:eastAsia="Times New Roman" w:cs="Times New Roman"/>
          <w:color w:val="000000"/>
          <w:spacing w:val="-2"/>
          <w:kern w:val="0"/>
          <w:sz w:val="28"/>
          <w:szCs w:val="28"/>
          <w:highlight w:val="white"/>
          <w:lang w:val="ru-RU" w:eastAsia="ru-RU" w:bidi="ar-SA"/>
        </w:rPr>
        <w:t xml:space="preserve">19 декабря </w:t>
      </w:r>
      <w:r>
        <w:rPr>
          <w:rStyle w:val="Style14"/>
          <w:color w:val="000000"/>
          <w:spacing w:val="5"/>
          <w:sz w:val="28"/>
          <w:szCs w:val="28"/>
          <w:highlight w:val="white"/>
        </w:rPr>
        <w:t>2021</w:t>
      </w:r>
      <w:r>
        <w:rPr>
          <w:rStyle w:val="Style14"/>
          <w:spacing w:val="2"/>
          <w:sz w:val="28"/>
          <w:szCs w:val="28"/>
          <w:highlight w:val="white"/>
        </w:rPr>
        <w:t xml:space="preserve"> года</w:t>
      </w:r>
    </w:p>
    <w:p>
      <w:pPr>
        <w:pStyle w:val="Normal"/>
        <w:bidi w:val="0"/>
        <w:jc w:val="center"/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pPr>
      <w:r>
        <w:rPr>
          <w:color w:val="3C3C3C"/>
          <w:spacing w:val="2"/>
          <w:sz w:val="28"/>
          <w:szCs w:val="28"/>
          <w:highlight w:val="white"/>
        </w:rPr>
      </w:r>
    </w:p>
    <w:tbl>
      <w:tblPr>
        <w:tblW w:w="9605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60"/>
        <w:gridCol w:w="1909"/>
        <w:gridCol w:w="1784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Наменование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площадь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Цены (руб)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</w:t>
            </w:r>
          </w:p>
        </w:tc>
      </w:tr>
    </w:tbl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tabs>
          <w:tab w:val="clear" w:pos="709"/>
        </w:tabs>
        <w:bidi w:val="0"/>
        <w:ind w:left="720" w:right="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Style w:val="Style14"/>
          <w:b/>
          <w:bCs/>
          <w:sz w:val="28"/>
          <w:szCs w:val="28"/>
          <w:lang w:eastAsia="en-US"/>
        </w:rPr>
        <w:t xml:space="preserve">* </w:t>
      </w:r>
      <w:r>
        <w:rPr>
          <w:rStyle w:val="Style14"/>
          <w:lang w:eastAsia="en-US"/>
        </w:rPr>
        <w:t>занимаемая площадь рассчитывается в зависимости от занимаемого места на ярмарке, фестивале вдоль торгового места</w:t>
      </w:r>
    </w:p>
    <w:p>
      <w:pPr>
        <w:pStyle w:val="Normal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Style19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Style19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Style19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Style19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Style19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Style19"/>
        <w:bidi w:val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Style19"/>
        <w:shd w:val="clear" w:fill="FFFFFF"/>
        <w:bidi w:val="0"/>
        <w:spacing w:before="120" w:after="120"/>
        <w:ind w:left="0" w:right="0" w:firstLine="709"/>
        <w:jc w:val="both"/>
        <w:rPr>
          <w:rStyle w:val="Style14"/>
          <w:rFonts w:ascii="Liberation Serif" w:hAnsi="Liberation Serif"/>
          <w:bCs/>
          <w:sz w:val="28"/>
          <w:szCs w:val="28"/>
          <w:lang w:eastAsia="en-US"/>
        </w:rPr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Содержимое врезки"/>
    <w:basedOn w:val="Normal"/>
    <w:qFormat/>
    <w:pPr/>
    <w:rPr/>
  </w:style>
  <w:style w:type="paragraph" w:styleId="Formattexttopleveltext">
    <w:name w:val="formattext toplevel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3">
    <w:name w:val="Текст выноски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Mangal"/>
      <w:bCs w:val="false"/>
      <w:iCs w:val="false"/>
      <w:color w:val="auto"/>
      <w:kern w:val="2"/>
      <w:sz w:val="16"/>
      <w:szCs w:val="16"/>
      <w:lang w:eastAsia="ar-SA" w:val="ru-RU" w:bidi="hi-IN"/>
    </w:rPr>
  </w:style>
  <w:style w:type="paragraph" w:styleId="Style24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0"/>
      <w:szCs w:val="20"/>
      <w:u w:val="none"/>
      <w:em w:val="none"/>
      <w:lang w:val="ru-RU" w:eastAsia="ar-SA" w:bidi="hi-IN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9</Pages>
  <Words>1616</Words>
  <Characters>11832</Characters>
  <CharactersWithSpaces>14168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2021-12-10T15:34:34Z</cp:lastPrinted>
  <dcterms:modified xsi:type="dcterms:W3CDTF">2021-12-10T15:35:19Z</dcterms:modified>
  <cp:revision>3</cp:revision>
  <dc:subject/>
  <dc:title/>
</cp:coreProperties>
</file>