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rStyle w:val="Style13"/>
          <w:sz w:val="24"/>
          <w:szCs w:val="24"/>
        </w:rPr>
        <w:drawing>
          <wp:inline distT="0" distB="0" distL="0" distR="0">
            <wp:extent cx="485775" cy="752475"/>
            <wp:effectExtent l="0" t="0" r="0" b="0"/>
            <wp:docPr id="1" name="Рисунок 3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4"/>
        <w:jc w:val="center"/>
        <w:rPr/>
      </w:pPr>
      <w:r>
        <w:rPr>
          <w:rStyle w:val="Style13"/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4"/>
        <w:jc w:val="center"/>
        <w:rPr/>
      </w:pPr>
      <w:r>
        <w:rPr>
          <w:rStyle w:val="Style13"/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24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4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20.03.2020  N 194</w:t>
      </w:r>
    </w:p>
    <w:p>
      <w:pPr>
        <w:pStyle w:val="Normal"/>
        <w:widowControl/>
        <w:ind w:left="0" w:right="23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>
      <w:pPr>
        <w:pStyle w:val="Bodytext31"/>
        <w:shd w:fill="FFFFFF" w:val="clear"/>
        <w:spacing w:lineRule="auto" w:line="240" w:before="0" w:after="0"/>
        <w:ind w:left="0" w:right="23" w:hanging="0"/>
        <w:rPr/>
      </w:pPr>
      <w:r>
        <w:rPr>
          <w:rStyle w:val="Style13"/>
          <w:rFonts w:ascii="Liberation Serif" w:hAnsi="Liberation Serif"/>
          <w:i w:val="false"/>
          <w:color w:val="000000"/>
          <w:sz w:val="28"/>
          <w:szCs w:val="28"/>
        </w:rPr>
        <w:t xml:space="preserve">О начале приема предложений от населения по мероприятиям, </w:t>
      </w:r>
      <w:r>
        <w:rPr>
          <w:rStyle w:val="Style13"/>
          <w:rFonts w:ascii="Liberation Serif" w:hAnsi="Liberation Serif"/>
          <w:i w:val="false"/>
          <w:sz w:val="28"/>
          <w:szCs w:val="28"/>
        </w:rPr>
        <w:t xml:space="preserve">которые целесообразно реализовывать </w:t>
      </w:r>
      <w:r>
        <w:rPr>
          <w:rStyle w:val="Style13"/>
          <w:rFonts w:ascii="Liberation Serif" w:hAnsi="Liberation Serif"/>
          <w:i w:val="false"/>
          <w:color w:val="000000"/>
          <w:sz w:val="28"/>
          <w:szCs w:val="28"/>
        </w:rPr>
        <w:t>по комплексному благоустройству</w:t>
      </w:r>
    </w:p>
    <w:p>
      <w:pPr>
        <w:pStyle w:val="Bodytext31"/>
        <w:shd w:fill="FFFFFF" w:val="clear"/>
        <w:spacing w:lineRule="auto" w:line="240" w:before="0" w:after="0"/>
        <w:ind w:left="0" w:right="23" w:hanging="0"/>
        <w:rPr/>
      </w:pPr>
      <w:r>
        <w:rPr>
          <w:rStyle w:val="Style13"/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i w:val="false"/>
          <w:sz w:val="28"/>
          <w:szCs w:val="28"/>
        </w:rPr>
        <w:t xml:space="preserve">общественной территории: Сквер, расположенный по адресу: </w:t>
      </w:r>
      <w:r>
        <w:rPr>
          <w:rStyle w:val="Style13"/>
          <w:rFonts w:ascii="Liberation Serif" w:hAnsi="Liberation Serif"/>
          <w:i w:val="false"/>
          <w:color w:val="000000"/>
          <w:sz w:val="28"/>
          <w:szCs w:val="28"/>
        </w:rPr>
        <w:t>г. Камышлов, ул. Карла Маркса - ул. Энгельса (у Покровского собора)</w:t>
      </w:r>
    </w:p>
    <w:p>
      <w:pPr>
        <w:pStyle w:val="Bodytext31"/>
        <w:shd w:fill="FFFFFF" w:val="clear"/>
        <w:spacing w:lineRule="auto" w:line="240" w:before="0" w:after="0"/>
        <w:ind w:left="0" w:right="23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"/>
        <w:shd w:fill="FFFFFF" w:val="clear"/>
        <w:tabs>
          <w:tab w:val="clear" w:pos="708"/>
        </w:tabs>
        <w:spacing w:lineRule="exact" w:line="326" w:before="0" w:after="0"/>
        <w:ind w:left="40" w:right="20" w:firstLine="740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>В целях создания</w:t>
      </w:r>
      <w:r>
        <w:rPr>
          <w:rStyle w:val="Style13"/>
          <w:rFonts w:ascii="Liberation Serif" w:hAnsi="Liberation Serif"/>
          <w:iCs/>
          <w:sz w:val="28"/>
          <w:szCs w:val="28"/>
        </w:rPr>
        <w:t xml:space="preserve"> современной городской среды на территории Камышловского городского округа, согласно </w:t>
      </w:r>
      <w:r>
        <w:rPr>
          <w:rStyle w:val="Style13"/>
          <w:rFonts w:ascii="Liberation Serif" w:hAnsi="Liberation Serif"/>
          <w:sz w:val="28"/>
          <w:szCs w:val="28"/>
        </w:rPr>
        <w:t>Постановления Правительства Российской Федерации от 7 марта 2018 № 237</w:t>
      </w:r>
      <w:r>
        <w:rPr>
          <w:rStyle w:val="Style13"/>
          <w:rFonts w:ascii="Liberation Serif" w:hAnsi="Liberation Serif"/>
          <w:sz w:val="28"/>
          <w:szCs w:val="28"/>
          <w:u w:val="none"/>
        </w:rPr>
        <w:t xml:space="preserve"> </w:t>
      </w:r>
      <w:hyperlink r:id="rId3" w:tgtFrame="_top">
        <w:r>
          <w:rPr>
            <w:rStyle w:val="Style18"/>
            <w:rFonts w:ascii="Liberation Serif" w:hAnsi="Liberation Serif"/>
            <w:bCs/>
            <w:color w:val="00000A"/>
            <w:sz w:val="28"/>
            <w:szCs w:val="28"/>
            <w:u w:val="none"/>
          </w:rPr>
          <w:t>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</w:t>
        </w:r>
      </w:hyperlink>
      <w:r>
        <w:rPr>
          <w:rStyle w:val="Style13"/>
          <w:rFonts w:ascii="Liberation Serif" w:hAnsi="Liberation Serif"/>
          <w:sz w:val="28"/>
          <w:szCs w:val="28"/>
          <w:u w:val="none"/>
        </w:rPr>
        <w:t xml:space="preserve">, руководствуясь </w:t>
      </w:r>
      <w:r>
        <w:rPr>
          <w:rStyle w:val="Style13"/>
          <w:rFonts w:ascii="Liberation Serif" w:hAnsi="Liberation Serif"/>
          <w:color w:val="000000"/>
          <w:sz w:val="28"/>
          <w:szCs w:val="28"/>
          <w:u w:val="none"/>
        </w:rPr>
        <w:t>частью 1 статьи 16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06.10.2003  № 131-ФЗ, Уставом Камышловского городского округа, администрация Камышловского городского округа</w:t>
      </w:r>
    </w:p>
    <w:p>
      <w:pPr>
        <w:pStyle w:val="Style24"/>
        <w:ind w:left="0" w:right="0" w:firstLine="709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ConsPlusNonformat"/>
        <w:numPr>
          <w:ilvl w:val="0"/>
          <w:numId w:val="2"/>
        </w:numPr>
        <w:tabs>
          <w:tab w:val="clear" w:pos="708"/>
          <w:tab w:val="left" w:pos="993" w:leader="none"/>
        </w:tabs>
        <w:ind w:left="0" w:right="0" w:firstLine="993"/>
        <w:jc w:val="both"/>
        <w:rPr/>
      </w:pP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 xml:space="preserve">Муниципальному казенному учреждению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«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>Центр обеспечения деятельности администрации Камышловского городского округа</w:t>
      </w:r>
      <w:r>
        <w:rPr>
          <w:rStyle w:val="Style13"/>
          <w:rFonts w:ascii="Liberation Serif" w:hAnsi="Liberation Serif"/>
          <w:sz w:val="28"/>
          <w:szCs w:val="28"/>
        </w:rPr>
        <w:t xml:space="preserve">» 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 xml:space="preserve">  по 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приёму предложений от населения Камышловского городского округа о мероприятиях, которые целесообразно реализовывать на общественной территории, в пользу которой высказалось наибольшее число жителей Камышловского городского округа для представления на Всероссийский конкурс лучших проектов создания комфортной городской среды в категории «малые города» в 2021 году и для включения их в проект по комплексному благоустройству общественной территории: Сквер, расположенный по адресу: 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>г. Камышлов, ул. Карла Маркса - ул. Энгельса (у Покровского собора) организовать:</w:t>
      </w:r>
    </w:p>
    <w:p>
      <w:pPr>
        <w:pStyle w:val="ConsPlusNonformat"/>
        <w:numPr>
          <w:ilvl w:val="1"/>
          <w:numId w:val="2"/>
        </w:numPr>
        <w:tabs>
          <w:tab w:val="clear" w:pos="708"/>
          <w:tab w:val="left" w:pos="993" w:leader="none"/>
        </w:tabs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>Онлайн голосование в созданных группах  социальных сетей в информационно-телекоммуникационной сети Интернет:</w:t>
      </w:r>
    </w:p>
    <w:p>
      <w:pPr>
        <w:pStyle w:val="Style32"/>
        <w:widowControl/>
        <w:tabs>
          <w:tab w:val="left" w:pos="360" w:leader="none"/>
        </w:tabs>
        <w:ind w:left="1211" w:right="0" w:hanging="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группа в социальной сети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«</w:t>
      </w:r>
      <w:r>
        <w:rPr>
          <w:rStyle w:val="Style13"/>
          <w:rFonts w:ascii="Liberation Serif" w:hAnsi="Liberation Serif"/>
          <w:sz w:val="28"/>
          <w:szCs w:val="28"/>
        </w:rPr>
        <w:t>вКонтакте</w:t>
      </w:r>
      <w:r>
        <w:rPr>
          <w:rStyle w:val="Style13"/>
          <w:rFonts w:eastAsia="Calibri" w:ascii="Liberation Serif" w:hAnsi="Liberation Serif"/>
          <w:sz w:val="28"/>
          <w:szCs w:val="28"/>
        </w:rPr>
        <w:t>»</w:t>
      </w:r>
      <w:r>
        <w:rPr>
          <w:rStyle w:val="Style13"/>
          <w:rFonts w:ascii="Liberation Serif" w:hAnsi="Liberation Serif"/>
          <w:sz w:val="28"/>
          <w:szCs w:val="28"/>
        </w:rPr>
        <w:t>;</w:t>
      </w:r>
    </w:p>
    <w:p>
      <w:pPr>
        <w:pStyle w:val="Style32"/>
        <w:widowControl/>
        <w:ind w:left="1211" w:right="0" w:hanging="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группа в социальной сети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«</w:t>
      </w:r>
      <w:r>
        <w:rPr>
          <w:rStyle w:val="Style13"/>
          <w:rFonts w:ascii="Liberation Serif" w:hAnsi="Liberation Serif"/>
          <w:sz w:val="28"/>
          <w:szCs w:val="28"/>
        </w:rPr>
        <w:t>Одноклассники</w:t>
      </w:r>
      <w:r>
        <w:rPr>
          <w:rStyle w:val="Style13"/>
          <w:rFonts w:eastAsia="Calibri" w:ascii="Liberation Serif" w:hAnsi="Liberation Serif"/>
          <w:sz w:val="28"/>
          <w:szCs w:val="28"/>
        </w:rPr>
        <w:t>»;</w:t>
      </w:r>
    </w:p>
    <w:p>
      <w:pPr>
        <w:pStyle w:val="Style32"/>
        <w:widowControl/>
        <w:ind w:left="1211" w:right="0" w:hanging="0"/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eastAsia="Calibri" w:ascii="Liberation Serif" w:hAnsi="Liberation Serif"/>
          <w:sz w:val="28"/>
          <w:szCs w:val="28"/>
        </w:rPr>
        <w:t>официальный сайт Камышловского городского округа во вкладке «Формирование комфортной городской среды».</w:t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701" w:right="567" w:header="1134" w:top="1123" w:footer="1134" w:bottom="981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Style32"/>
        <w:widowControl/>
        <w:numPr>
          <w:ilvl w:val="1"/>
          <w:numId w:val="2"/>
        </w:numPr>
        <w:ind w:left="0" w:right="0" w:firstLine="709"/>
        <w:jc w:val="both"/>
        <w:rPr/>
      </w:pPr>
      <w:r>
        <w:rPr>
          <w:rStyle w:val="Style13"/>
          <w:rFonts w:eastAsia="Calibri" w:ascii="Liberation Serif" w:hAnsi="Liberation Serif"/>
          <w:sz w:val="28"/>
          <w:szCs w:val="28"/>
        </w:rPr>
        <w:t>Совместно с корреспондентом ООО «Камышловское телевидение» провести опрос граждан, для выявления точки зрения жителей и гостей города.</w:t>
      </w:r>
    </w:p>
    <w:p>
      <w:pPr>
        <w:pStyle w:val="Style35"/>
        <w:shd w:fill="FFFFFF" w:val="clear"/>
        <w:spacing w:before="0" w:after="0"/>
        <w:ind w:left="0" w:right="0" w:firstLine="708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2. Обществу с ограниченной ответственностью «Камышловское телевидение» организовать встречу и записать интервью с </w:t>
      </w:r>
      <w:r>
        <w:rPr>
          <w:rStyle w:val="Style13"/>
          <w:rFonts w:ascii="Liberation Serif" w:hAnsi="Liberation Serif"/>
          <w:color w:val="000000"/>
          <w:sz w:val="28"/>
          <w:szCs w:val="28"/>
          <w:highlight w:val="white"/>
        </w:rPr>
        <w:t xml:space="preserve">настоятелем прихода Пресвятой Богородицы, иеромонах, помощник владыки Мефодия по взаимодействию церкви и общественности)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Гориным Алексеем Юрьевичем (отец Гавриил).</w:t>
      </w:r>
    </w:p>
    <w:p>
      <w:pPr>
        <w:pStyle w:val="ConsPlusNonformat"/>
        <w:tabs>
          <w:tab w:val="clear" w:pos="708"/>
          <w:tab w:val="left" w:pos="993" w:leader="none"/>
        </w:tabs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 xml:space="preserve">3. 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Комитету по образованию, культуре, спорту и делам молодежи администрации Камышловского городского округа провести конкурсы рисунков в образовательных учреждениях. </w:t>
      </w:r>
    </w:p>
    <w:p>
      <w:pPr>
        <w:pStyle w:val="ConsPlusNonformat"/>
        <w:tabs>
          <w:tab w:val="clear" w:pos="708"/>
          <w:tab w:val="left" w:pos="993" w:leader="none"/>
        </w:tabs>
        <w:ind w:left="0" w:right="0"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4. Архитектурно художественному совету, созданному при администрации Камышловского городского округа, провести рабочие встречи в формате общественного участия.</w:t>
      </w:r>
    </w:p>
    <w:p>
      <w:pPr>
        <w:pStyle w:val="Style24"/>
        <w:ind w:left="0" w:right="0" w:firstLine="709"/>
        <w:jc w:val="both"/>
        <w:rPr/>
      </w:pP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 xml:space="preserve">5. Отделу жилищно-коммунального и городского хозяйства администрации Камышловского городского округа </w:t>
      </w:r>
      <w:r>
        <w:rPr>
          <w:rStyle w:val="Style13"/>
          <w:rFonts w:cs="Times New Roman" w:ascii="Liberation Serif" w:hAnsi="Liberation Serif"/>
          <w:sz w:val="28"/>
          <w:szCs w:val="28"/>
        </w:rPr>
        <w:t>провести воркшоп 09.04.2020 года с 16:00 час. до 18:00 часов в здании МАОУ «Лицей № 5» КГО по адресу: г. Камышлов, ул. Молокова, 9 для получения экспертного мнения с участием представителей проектной организации ООО «Нео Консалтинг Групп» по разработке проекта выбранной  на голосовании территории</w:t>
      </w:r>
      <w:r>
        <w:rPr>
          <w:rStyle w:val="Style13"/>
          <w:rFonts w:cs="Times New Roman" w:ascii="Liberation Serif" w:hAnsi="Liberation Serif"/>
          <w:b/>
          <w:color w:val="000000"/>
          <w:sz w:val="28"/>
          <w:szCs w:val="28"/>
        </w:rPr>
        <w:t xml:space="preserve">. </w:t>
      </w:r>
      <w:r>
        <w:rPr>
          <w:rStyle w:val="Style13"/>
          <w:rFonts w:cs="Times New Roman" w:ascii="Liberation Serif" w:hAnsi="Liberation Serif"/>
          <w:sz w:val="28"/>
          <w:szCs w:val="28"/>
        </w:rPr>
        <w:t>Тема воркшопа</w:t>
      </w:r>
      <w:r>
        <w:rPr>
          <w:rStyle w:val="Style13"/>
          <w:rFonts w:cs="Times New Roman" w:ascii="Liberation Serif" w:hAnsi="Liberation Serif"/>
          <w:b/>
          <w:color w:val="000000"/>
          <w:sz w:val="28"/>
          <w:szCs w:val="28"/>
        </w:rPr>
        <w:t xml:space="preserve">: 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 xml:space="preserve">«Выработка концепции по разработке проекта и мероприятий комплексного благоустройства общественной территории: </w:t>
      </w:r>
      <w:r>
        <w:rPr>
          <w:rStyle w:val="Style13"/>
          <w:rFonts w:cs="Times New Roman" w:ascii="Liberation Serif" w:hAnsi="Liberation Serif"/>
          <w:sz w:val="28"/>
          <w:szCs w:val="28"/>
        </w:rPr>
        <w:t xml:space="preserve">Сквер, расположенный по адресу: </w:t>
      </w:r>
      <w:r>
        <w:rPr>
          <w:rStyle w:val="Style13"/>
          <w:rFonts w:cs="Times New Roman" w:ascii="Liberation Serif" w:hAnsi="Liberation Serif"/>
          <w:color w:val="000000"/>
          <w:sz w:val="28"/>
          <w:szCs w:val="28"/>
        </w:rPr>
        <w:t>г. Камышлов, ул. Карла Маркса - ул. Энгельса (у Покровского собора)».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6. Период приёма предложений от граждан и об обсуждении с населением предлагаемых мероприятий и функций общественной территории, на которой будет реализовываться проект определить с 23.03.2020 года по 09.04.2020 года включительно.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ab/>
        <w:t xml:space="preserve">7. Результаты, полученные в ходе проведения приёма предложений от населения Камышловского городского округа о мероприятиях, которые целесообразно реализовывать на общественной территории, в пользу которой высказалось наибольшее число жителей Камышловского городского округа для представления на Всероссийский конкурс лучших проектов создания комфортной городской среды в категории «малые города» в 2021 году и для включения их в проект по комплексному благоустройству общественной территории: Сквер, расположенный по адресу: </w:t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>г. Камышлов, ул. Карла Маркса - ул. Энгельса (у Покровского собора) направить в общественную муниципальную комиссию для подведения итогов в срок до 12:00 часов 10.04.2020 года.</w:t>
      </w:r>
    </w:p>
    <w:p>
      <w:pPr>
        <w:pStyle w:val="Normal"/>
        <w:tabs>
          <w:tab w:val="clear" w:pos="708"/>
          <w:tab w:val="left" w:pos="720" w:leader="none"/>
        </w:tabs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ab/>
      </w:r>
      <w:r>
        <w:rPr>
          <w:rStyle w:val="Style13"/>
          <w:rFonts w:ascii="Liberation Serif" w:hAnsi="Liberation Serif"/>
          <w:color w:val="000000"/>
          <w:sz w:val="28"/>
          <w:szCs w:val="28"/>
        </w:rPr>
        <w:t xml:space="preserve">8. </w:t>
      </w:r>
      <w:r>
        <w:rPr>
          <w:rStyle w:val="Style13"/>
          <w:rFonts w:ascii="Liberation Serif" w:hAnsi="Liberation Serif"/>
          <w:sz w:val="28"/>
          <w:szCs w:val="28"/>
        </w:rPr>
        <w:t>Опубликовать настоящее постановление в газете «Камышловские известия</w:t>
      </w:r>
      <w:r>
        <w:rPr>
          <w:rStyle w:val="Style13"/>
          <w:rFonts w:eastAsia="Calibri" w:ascii="Liberation Serif" w:hAnsi="Liberation Serif"/>
          <w:sz w:val="28"/>
          <w:szCs w:val="28"/>
        </w:rPr>
        <w:t>»</w:t>
      </w:r>
      <w:r>
        <w:rPr>
          <w:rStyle w:val="Style13"/>
          <w:rFonts w:ascii="Liberation Serif" w:hAnsi="Liberation Serif"/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Интернет.</w:t>
      </w:r>
    </w:p>
    <w:p>
      <w:pPr>
        <w:pStyle w:val="1"/>
        <w:widowControl/>
        <w:shd w:fill="FFFFFF" w:val="clear"/>
        <w:tabs>
          <w:tab w:val="clear" w:pos="708"/>
          <w:tab w:val="left" w:pos="709" w:leader="none"/>
        </w:tabs>
        <w:spacing w:lineRule="exact" w:line="350" w:before="0" w:after="0"/>
        <w:ind w:left="0" w:right="20" w:hanging="0"/>
        <w:jc w:val="both"/>
        <w:rPr/>
      </w:pPr>
      <w:r>
        <w:rPr>
          <w:rStyle w:val="Style13"/>
          <w:rFonts w:ascii="Liberation Serif" w:hAnsi="Liberation Serif"/>
          <w:color w:val="000000"/>
          <w:sz w:val="28"/>
          <w:szCs w:val="28"/>
        </w:rPr>
        <w:tab/>
        <w:t>9. Контроль за исполнением настоящего постановления оставляю за собой.</w:t>
      </w:r>
    </w:p>
    <w:p>
      <w:pPr>
        <w:pStyle w:val="Style24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widowControl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                        </w:t>
        <w:tab/>
        <w:t xml:space="preserve">             А. В. Половников</w:t>
      </w:r>
    </w:p>
    <w:sectPr>
      <w:headerReference w:type="default" r:id="rId6"/>
      <w:footerReference w:type="default" r:id="rId7"/>
      <w:type w:val="nextPage"/>
      <w:pgSz w:w="11906" w:h="16838"/>
      <w:pgMar w:left="1701" w:right="567" w:header="1134" w:top="1123" w:footer="1134" w:bottom="98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29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5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9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29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30"/>
                            <w:rPr/>
                          </w:pPr>
                          <w:r>
                            <w:rPr>
                              <w:rStyle w:val="Style15"/>
                            </w:rPr>
                            <w:t>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30"/>
                      <w:rPr/>
                    </w:pPr>
                    <w:r>
                      <w:rPr>
                        <w:rStyle w:val="Style15"/>
                      </w:rPr>
                      <w:t>2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30"/>
                            <w:rPr/>
                          </w:pPr>
                          <w:r>
                            <w:rPr>
                              <w:rStyle w:val="Style15"/>
                            </w:rPr>
                            <w:t>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.15pt;height:1.15pt;mso-wrap-distance-left:0pt;mso-wrap-distance-right:0pt;mso-wrap-distance-top:0pt;mso-wrap-distance-bottom:0pt;margin-top:0.05pt;mso-position-vertical-relative:text;margin-left:240.4pt;mso-position-horizontal:center;mso-position-horizontal-relative:margin">
              <v:textbox inset="0in,0in,0in,0in">
                <w:txbxContent>
                  <w:p>
                    <w:pPr>
                      <w:pStyle w:val="Style30"/>
                      <w:rPr/>
                    </w:pPr>
                    <w:r>
                      <w:rPr>
                        <w:rStyle w:val="Style15"/>
                      </w:rPr>
                      <w:t>2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201" w:hanging="49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rFonts w:ascii="Liberation Serif" w:hAnsi="Liberation Serif" w:cs="Times New Roman"/>
        <w:color w:val="00000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 w:val="28"/>
        <w:rFonts w:ascii="Liberation Serif" w:hAnsi="Liberation Serif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sz w:val="28"/>
        <w:rFonts w:ascii="Liberation Serif" w:hAnsi="Liberation Serif"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149" w:hanging="1440"/>
      </w:pPr>
      <w:rPr>
        <w:sz w:val="28"/>
        <w:rFonts w:ascii="Liberation Serif" w:hAnsi="Liberation Serif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sz w:val="28"/>
        <w:rFonts w:ascii="Liberation Serif" w:hAnsi="Liberation Serif"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sz w:val="28"/>
        <w:rFonts w:ascii="Liberation Serif" w:hAnsi="Liberation Serif"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869" w:hanging="2160"/>
      </w:pPr>
      <w:rPr>
        <w:sz w:val="28"/>
        <w:rFonts w:ascii="Liberation Serif" w:hAnsi="Liberation Serif"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sz w:val="28"/>
        <w:rFonts w:ascii="Liberation Serif" w:hAnsi="Liberation Serif" w:cs="Times New Roman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">
    <w:name w:val="Heading 2"/>
    <w:basedOn w:val="Normal"/>
    <w:qFormat/>
    <w:pPr>
      <w:keepNext w:val="true"/>
      <w:widowControl/>
      <w:numPr>
        <w:ilvl w:val="1"/>
        <w:numId w:val="1"/>
      </w:numPr>
      <w:suppressAutoHyphens w:val="true"/>
      <w:spacing w:before="240" w:after="60"/>
      <w:outlineLvl w:val="1"/>
    </w:pPr>
    <w:rPr>
      <w:b/>
      <w:sz w:val="24"/>
      <w:lang w:val="en-US"/>
    </w:rPr>
  </w:style>
  <w:style w:type="character" w:styleId="Style13">
    <w:name w:val="Основной шрифт абзаца"/>
    <w:qFormat/>
    <w:rPr/>
  </w:style>
  <w:style w:type="character" w:styleId="Style14">
    <w:name w:val="Ниж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Style16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Bodytext">
    <w:name w:val="Body text_"/>
    <w:basedOn w:val="Style13"/>
    <w:qFormat/>
    <w:rPr>
      <w:rFonts w:ascii="Times New Roman" w:hAnsi="Times New Roman" w:eastAsia="Times New Roman" w:cs="Times New Roman"/>
      <w:sz w:val="26"/>
      <w:szCs w:val="26"/>
      <w:highlight w:val="white"/>
    </w:rPr>
  </w:style>
  <w:style w:type="character" w:styleId="Bodytext3">
    <w:name w:val="Body text (3)_"/>
    <w:basedOn w:val="Style13"/>
    <w:qFormat/>
    <w:rPr>
      <w:rFonts w:ascii="Times New Roman" w:hAnsi="Times New Roman" w:eastAsia="Times New Roman" w:cs="Times New Roman"/>
      <w:i/>
      <w:iCs/>
      <w:sz w:val="28"/>
      <w:szCs w:val="28"/>
      <w:highlight w:val="white"/>
    </w:rPr>
  </w:style>
  <w:style w:type="character" w:styleId="Bodytext14ptBold">
    <w:name w:val="Body text + 14 pt;Bold"/>
    <w:basedOn w:val="Bodytext"/>
    <w:qFormat/>
    <w:rPr>
      <w:rFonts w:ascii="Times New Roman" w:hAnsi="Times New Roman" w:eastAsia="Times New Roman" w:cs="Times New Roman"/>
      <w:color w:val="000000"/>
      <w:spacing w:val="0"/>
      <w:w w:val="100"/>
      <w:sz w:val="28"/>
      <w:szCs w:val="28"/>
      <w:highlight w:val="white"/>
      <w:lang w:val="ru-RU"/>
    </w:rPr>
  </w:style>
  <w:style w:type="character" w:styleId="Style18">
    <w:name w:val="Гипертекстовая ссылка"/>
    <w:basedOn w:val="Style13"/>
    <w:qFormat/>
    <w:rPr>
      <w:color w:val="106BBE"/>
    </w:rPr>
  </w:style>
  <w:style w:type="character" w:styleId="21">
    <w:name w:val="Заголовок 2 Знак"/>
    <w:basedOn w:val="Style13"/>
    <w:qFormat/>
    <w:rPr>
      <w:rFonts w:ascii="Times New Roman" w:hAnsi="Times New Roman" w:eastAsia="Times New Roman" w:cs="Times New Roman"/>
      <w:b/>
      <w:sz w:val="24"/>
      <w:szCs w:val="20"/>
      <w:lang w:val="en-US" w:eastAsia="ru-RU"/>
    </w:rPr>
  </w:style>
  <w:style w:type="character" w:styleId="Style19">
    <w:name w:val="Интернет-ссылка"/>
    <w:rPr>
      <w:color w:val="000080"/>
      <w:u w:val="single"/>
    </w:rPr>
  </w:style>
  <w:style w:type="character" w:styleId="Style20">
    <w:name w:val="Символ концевой сноски"/>
    <w:qFormat/>
    <w:rPr/>
  </w:style>
  <w:style w:type="character" w:styleId="WWCharLFO2LVL1">
    <w:name w:val="WW_CharLFO2LVL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WWCharLFO3LVL1">
    <w:name w:val="WW_CharLFO3LVL1"/>
    <w:qFormat/>
    <w:rPr>
      <w:color w:val="000000"/>
    </w:rPr>
  </w:style>
  <w:style w:type="character" w:styleId="WWCharLFO4LVL1">
    <w:name w:val="WW_CharLFO4LVL1"/>
    <w:qFormat/>
    <w:rPr>
      <w:color w:val="000000"/>
    </w:rPr>
  </w:style>
  <w:style w:type="character" w:styleId="WWCharLFO4LVL2">
    <w:name w:val="WW_CharLFO4LVL2"/>
    <w:qFormat/>
    <w:rPr>
      <w:color w:val="000000"/>
    </w:rPr>
  </w:style>
  <w:style w:type="character" w:styleId="WWCharLFO4LVL3">
    <w:name w:val="WW_CharLFO4LVL3"/>
    <w:qFormat/>
    <w:rPr>
      <w:color w:val="000000"/>
    </w:rPr>
  </w:style>
  <w:style w:type="character" w:styleId="WWCharLFO4LVL4">
    <w:name w:val="WW_CharLFO4LVL4"/>
    <w:qFormat/>
    <w:rPr>
      <w:color w:val="000000"/>
    </w:rPr>
  </w:style>
  <w:style w:type="character" w:styleId="WWCharLFO4LVL5">
    <w:name w:val="WW_CharLFO4LVL5"/>
    <w:qFormat/>
    <w:rPr>
      <w:color w:val="000000"/>
    </w:rPr>
  </w:style>
  <w:style w:type="character" w:styleId="WWCharLFO4LVL6">
    <w:name w:val="WW_CharLFO4LVL6"/>
    <w:qFormat/>
    <w:rPr>
      <w:color w:val="000000"/>
    </w:rPr>
  </w:style>
  <w:style w:type="character" w:styleId="WWCharLFO4LVL7">
    <w:name w:val="WW_CharLFO4LVL7"/>
    <w:qFormat/>
    <w:rPr>
      <w:color w:val="000000"/>
    </w:rPr>
  </w:style>
  <w:style w:type="character" w:styleId="WWCharLFO4LVL8">
    <w:name w:val="WW_CharLFO4LVL8"/>
    <w:qFormat/>
    <w:rPr>
      <w:color w:val="000000"/>
    </w:rPr>
  </w:style>
  <w:style w:type="character" w:styleId="WWCharLFO4LVL9">
    <w:name w:val="WW_CharLFO4LVL9"/>
    <w:qFormat/>
    <w:rPr>
      <w:color w:val="000000"/>
    </w:rPr>
  </w:style>
  <w:style w:type="character" w:styleId="WWCharLFO6LVL1">
    <w:name w:val="WW_CharLFO6LVL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/>
    </w:rPr>
  </w:style>
  <w:style w:type="character" w:styleId="WWCharLFO7LVL2">
    <w:name w:val="WW_CharLFO7LVL2"/>
    <w:qFormat/>
    <w:rPr>
      <w:rFonts w:ascii="Times New Roman" w:hAnsi="Times New Roman" w:cs="Courier New"/>
    </w:rPr>
  </w:style>
  <w:style w:type="character" w:styleId="WWCharLFO7LVL5">
    <w:name w:val="WW_CharLFO7LVL5"/>
    <w:qFormat/>
    <w:rPr>
      <w:rFonts w:ascii="Times New Roman" w:hAnsi="Times New Roman" w:cs="Courier New"/>
    </w:rPr>
  </w:style>
  <w:style w:type="character" w:styleId="WWCharLFO7LVL8">
    <w:name w:val="WW_CharLFO7LVL8"/>
    <w:qFormat/>
    <w:rPr>
      <w:rFonts w:ascii="Times New Roman" w:hAnsi="Times New Roman" w:cs="Courier New"/>
    </w:rPr>
  </w:style>
  <w:style w:type="character" w:styleId="WWCharLFO8LVL2">
    <w:name w:val="WW_CharLFO8LVL2"/>
    <w:qFormat/>
    <w:rPr>
      <w:rFonts w:ascii="Times New Roman" w:hAnsi="Times New Roman" w:cs="Courier New"/>
    </w:rPr>
  </w:style>
  <w:style w:type="character" w:styleId="WWCharLFO8LVL5">
    <w:name w:val="WW_CharLFO8LVL5"/>
    <w:qFormat/>
    <w:rPr>
      <w:rFonts w:ascii="Times New Roman" w:hAnsi="Times New Roman" w:cs="Courier New"/>
    </w:rPr>
  </w:style>
  <w:style w:type="character" w:styleId="WWCharLFO8LVL8">
    <w:name w:val="WW_CharLFO8LVL8"/>
    <w:qFormat/>
    <w:rPr>
      <w:rFonts w:ascii="Times New Roman" w:hAnsi="Times New Roman" w:cs="Courier New"/>
    </w:rPr>
  </w:style>
  <w:style w:type="character" w:styleId="WWCharLFO9LVL1">
    <w:name w:val="WW_CharLFO9LVL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6"/>
      <w:u w:val="none"/>
      <w:lang w:val="ru-RU"/>
    </w:rPr>
  </w:style>
  <w:style w:type="character" w:styleId="WWCharLFO10LVL2">
    <w:name w:val="WW_CharLFO10LVL2"/>
    <w:qFormat/>
    <w:rPr>
      <w:rFonts w:ascii="Liberation Serif" w:hAnsi="Liberation Serif" w:cs="Times New Roman"/>
      <w:color w:val="000000"/>
      <w:sz w:val="28"/>
    </w:rPr>
  </w:style>
  <w:style w:type="character" w:styleId="WWCharLFO10LVL3">
    <w:name w:val="WW_CharLFO10LVL3"/>
    <w:qFormat/>
    <w:rPr>
      <w:rFonts w:ascii="Liberation Serif" w:hAnsi="Liberation Serif" w:cs="Times New Roman"/>
      <w:color w:val="000000"/>
      <w:sz w:val="28"/>
    </w:rPr>
  </w:style>
  <w:style w:type="character" w:styleId="WWCharLFO10LVL4">
    <w:name w:val="WW_CharLFO10LVL4"/>
    <w:qFormat/>
    <w:rPr>
      <w:rFonts w:ascii="Liberation Serif" w:hAnsi="Liberation Serif" w:cs="Times New Roman"/>
      <w:color w:val="000000"/>
      <w:sz w:val="28"/>
    </w:rPr>
  </w:style>
  <w:style w:type="character" w:styleId="WWCharLFO10LVL5">
    <w:name w:val="WW_CharLFO10LVL5"/>
    <w:qFormat/>
    <w:rPr>
      <w:rFonts w:ascii="Liberation Serif" w:hAnsi="Liberation Serif" w:cs="Times New Roman"/>
      <w:color w:val="000000"/>
      <w:sz w:val="28"/>
    </w:rPr>
  </w:style>
  <w:style w:type="character" w:styleId="WWCharLFO10LVL6">
    <w:name w:val="WW_CharLFO10LVL6"/>
    <w:qFormat/>
    <w:rPr>
      <w:rFonts w:ascii="Liberation Serif" w:hAnsi="Liberation Serif" w:cs="Times New Roman"/>
      <w:color w:val="000000"/>
      <w:sz w:val="28"/>
    </w:rPr>
  </w:style>
  <w:style w:type="character" w:styleId="WWCharLFO10LVL7">
    <w:name w:val="WW_CharLFO10LVL7"/>
    <w:qFormat/>
    <w:rPr>
      <w:rFonts w:ascii="Liberation Serif" w:hAnsi="Liberation Serif" w:cs="Times New Roman"/>
      <w:color w:val="000000"/>
      <w:sz w:val="28"/>
    </w:rPr>
  </w:style>
  <w:style w:type="character" w:styleId="WWCharLFO10LVL8">
    <w:name w:val="WW_CharLFO10LVL8"/>
    <w:qFormat/>
    <w:rPr>
      <w:rFonts w:ascii="Liberation Serif" w:hAnsi="Liberation Serif" w:cs="Times New Roman"/>
      <w:color w:val="000000"/>
      <w:sz w:val="28"/>
    </w:rPr>
  </w:style>
  <w:style w:type="character" w:styleId="WWCharLFO10LVL9">
    <w:name w:val="WW_CharLFO10LVL9"/>
    <w:qFormat/>
    <w:rPr>
      <w:rFonts w:ascii="Liberation Serif" w:hAnsi="Liberation Serif" w:cs="Times New Roman"/>
      <w:color w:val="000000"/>
      <w:sz w:val="28"/>
    </w:rPr>
  </w:style>
  <w:style w:type="character" w:styleId="Style21">
    <w:name w:val="Привязка концевой сноски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24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5">
    <w:name w:val="List"/>
    <w:basedOn w:val="Style23"/>
    <w:pPr>
      <w:suppressAutoHyphens w:val="true"/>
    </w:pPr>
    <w:rPr>
      <w:rFonts w:cs="Lucida Sans"/>
      <w:sz w:val="24"/>
    </w:rPr>
  </w:style>
  <w:style w:type="paragraph" w:styleId="Style26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Lucida Sans"/>
      <w:sz w:val="24"/>
    </w:rPr>
  </w:style>
  <w:style w:type="paragraph" w:styleId="Style2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1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1">
    <w:name w:val="Основной текст1"/>
    <w:basedOn w:val="Normal"/>
    <w:qFormat/>
    <w:pPr>
      <w:shd w:fill="FFFFFF" w:val="clear"/>
      <w:suppressAutoHyphens w:val="true"/>
      <w:spacing w:lineRule="exact" w:line="331" w:before="600" w:after="180"/>
    </w:pPr>
    <w:rPr>
      <w:sz w:val="26"/>
      <w:szCs w:val="26"/>
      <w:lang w:eastAsia="en-US"/>
    </w:rPr>
  </w:style>
  <w:style w:type="paragraph" w:styleId="Bodytext31">
    <w:name w:val="Body text (3)"/>
    <w:basedOn w:val="Normal"/>
    <w:qFormat/>
    <w:pPr>
      <w:shd w:fill="FFFFFF" w:val="clear"/>
      <w:suppressAutoHyphens w:val="true"/>
      <w:spacing w:lineRule="exact" w:line="322" w:before="180" w:after="600"/>
      <w:jc w:val="center"/>
    </w:pPr>
    <w:rPr>
      <w:b/>
      <w:bCs/>
      <w:i/>
      <w:iCs/>
      <w:sz w:val="28"/>
      <w:szCs w:val="28"/>
      <w:lang w:eastAsia="en-US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32">
    <w:name w:val="Абзац списка"/>
    <w:basedOn w:val="Normal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Doktekstj">
    <w:name w:val="doktekstj"/>
    <w:basedOn w:val="Normal"/>
    <w:qFormat/>
    <w:pPr>
      <w:widowControl/>
      <w:suppressAutoHyphens w:val="true"/>
      <w:spacing w:before="280" w:after="280"/>
    </w:pPr>
    <w:rPr>
      <w:sz w:val="24"/>
      <w:szCs w:val="24"/>
    </w:rPr>
  </w:style>
  <w:style w:type="paragraph" w:styleId="Style33">
    <w:name w:val="Содержимое врезки"/>
    <w:basedOn w:val="Normal"/>
    <w:qFormat/>
    <w:pPr>
      <w:suppressAutoHyphens w:val="true"/>
    </w:pPr>
    <w:rPr/>
  </w:style>
  <w:style w:type="paragraph" w:styleId="Style34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cs="Calibri" w:ascii="Calibri" w:hAnsi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35">
    <w:name w:val="Обычный (веб)"/>
    <w:basedOn w:val="Style24"/>
    <w:qFormat/>
    <w:pPr>
      <w:widowControl/>
      <w:suppressAutoHyphens w:val="false"/>
      <w:spacing w:before="100" w:after="100"/>
      <w:textAlignment w:val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ivo.garant.ru/document?id=71795782&amp;sub=0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755</TotalTime>
  <Application>LibreOffice/6.3.4.2$Windows_X86_64 LibreOffice_project/60da17e045e08f1793c57c00ba83cdfce946d0aa</Application>
  <Pages>2</Pages>
  <Words>571</Words>
  <CharactersWithSpaces>4666</CharactersWithSpaces>
  <Paragraphs>27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2016-04-15T10:52:00Z</dcterms:created>
  <dc:creator>Семёнова Лариса</dc:creator>
  <dc:description/>
  <dc:language>ru-RU</dc:language>
  <cp:lastModifiedBy/>
  <cp:lastPrinted>2020-03-23T06:31:00Z</cp:lastPrinted>
  <dcterms:modified xsi:type="dcterms:W3CDTF">2020-03-23T15:58:13Z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