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08"/>
        </w:tabs>
        <w:spacing w:lineRule="auto" w:line="240" w:before="0" w:after="0"/>
        <w:ind w:left="567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3</w:t>
      </w:r>
    </w:p>
    <w:p>
      <w:pPr>
        <w:pStyle w:val="Style23"/>
        <w:tabs>
          <w:tab w:val="clear" w:pos="708"/>
        </w:tabs>
        <w:spacing w:lineRule="auto" w:line="240" w:before="0" w:after="0"/>
        <w:ind w:left="567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УТВЕРЖДЕНА</w:t>
      </w:r>
    </w:p>
    <w:p>
      <w:pPr>
        <w:pStyle w:val="Style23"/>
        <w:tabs>
          <w:tab w:val="clear" w:pos="708"/>
        </w:tabs>
        <w:spacing w:lineRule="auto" w:line="240" w:before="0" w:after="0"/>
        <w:ind w:left="567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Style23"/>
        <w:tabs>
          <w:tab w:val="clear" w:pos="708"/>
        </w:tabs>
        <w:spacing w:lineRule="auto" w:line="240" w:before="0" w:after="0"/>
        <w:ind w:left="567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Style23"/>
        <w:tabs>
          <w:tab w:val="clear" w:pos="708"/>
        </w:tabs>
        <w:spacing w:lineRule="auto" w:line="240" w:before="0" w:after="0"/>
        <w:ind w:left="5670" w:hanging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19.07.2019</w:t>
      </w:r>
      <w:r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653</w:t>
      </w:r>
    </w:p>
    <w:p>
      <w:pPr>
        <w:pStyle w:val="Style23"/>
        <w:spacing w:lineRule="auto" w:line="240" w:before="0" w:after="0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  </w:t>
      </w:r>
      <w:r>
        <w:rPr>
          <w:rStyle w:val="Style14"/>
          <w:rFonts w:ascii="Liberation Serif" w:hAnsi="Liberation Serif"/>
          <w:sz w:val="28"/>
          <w:szCs w:val="28"/>
        </w:rPr>
        <w:t>Бланк организации</w:t>
      </w:r>
    </w:p>
    <w:p>
      <w:pPr>
        <w:pStyle w:val="Style23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firstLine="2920"/>
        <w:jc w:val="both"/>
        <w:rPr/>
      </w:pPr>
      <w:r>
        <w:rPr>
          <w:rStyle w:val="21"/>
          <w:rFonts w:eastAsia="Calibri" w:ascii="Liberation Serif" w:hAnsi="Liberation Serif"/>
          <w:bCs w:val="false"/>
          <w:sz w:val="28"/>
          <w:szCs w:val="28"/>
        </w:rPr>
        <w:t xml:space="preserve">ФОРМА УВЕДОМЛЕНИЯ </w:t>
      </w:r>
    </w:p>
    <w:p>
      <w:pPr>
        <w:pStyle w:val="Style23"/>
        <w:spacing w:lineRule="auto" w:line="240" w:before="0" w:after="0"/>
        <w:jc w:val="both"/>
        <w:rPr/>
      </w:pPr>
      <w:r>
        <w:rPr>
          <w:rStyle w:val="21"/>
          <w:rFonts w:eastAsia="Calibri" w:ascii="Liberation Serif" w:hAnsi="Liberation Serif"/>
          <w:bCs w:val="false"/>
          <w:sz w:val="28"/>
          <w:szCs w:val="28"/>
        </w:rPr>
        <w:t>о включении объекта в перечень антитеррористической защищённости объектов (территорий), находящихся в муниципальной собственности Камышловского городского округа (изменении сведений об объекте, содержащихся в перечне антитеррористической защищённости объектов (территорий), находящихся в муниципальной собственности Камышловского городского округа, исключении объекта из перечня)</w:t>
      </w:r>
    </w:p>
    <w:p>
      <w:pPr>
        <w:pStyle w:val="Style23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"/>
        <w:shd w:val="clear" w:fill="FFFFFF"/>
        <w:tabs>
          <w:tab w:val="clear" w:pos="708"/>
          <w:tab w:val="left" w:pos="9421" w:leader="underscore"/>
        </w:tabs>
        <w:spacing w:lineRule="auto" w:line="240" w:before="0" w:after="261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 xml:space="preserve">Прошу включить (внести изменения, исключить) объект </w:t>
      </w:r>
      <w:r>
        <w:rPr>
          <w:rStyle w:val="61"/>
          <w:rFonts w:ascii="Liberation Serif" w:hAnsi="Liberation Serif"/>
          <w:b w:val="false"/>
          <w:bCs w:val="false"/>
          <w:sz w:val="28"/>
          <w:szCs w:val="28"/>
        </w:rPr>
        <w:t>(указывается наименование категорированного объекта)</w:t>
      </w:r>
    </w:p>
    <w:p>
      <w:pPr>
        <w:pStyle w:val="4"/>
        <w:shd w:val="clear" w:fill="FFFFFF"/>
        <w:spacing w:lineRule="auto" w:line="240" w:before="0" w:after="0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в перечень антитеррористической защищённости объектов (территорий), находящихся в муниципальной собственности Камышловского городского округа</w:t>
      </w:r>
    </w:p>
    <w:p>
      <w:pPr>
        <w:pStyle w:val="4"/>
        <w:shd w:val="clear" w:fill="FFFFFF"/>
        <w:spacing w:lineRule="auto" w:line="240" w:before="0" w:after="0"/>
        <w:ind w:right="560" w:hanging="0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 xml:space="preserve"> </w:t>
      </w:r>
    </w:p>
    <w:tbl>
      <w:tblPr>
        <w:tblW w:w="9711" w:type="dxa"/>
        <w:jc w:val="left"/>
        <w:tblInd w:w="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849"/>
        <w:gridCol w:w="6534"/>
        <w:gridCol w:w="2328"/>
      </w:tblGrid>
      <w:tr>
        <w:trPr>
          <w:trHeight w:val="480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Microsoft Sans Serif" w:cs="Microsoft Sans Serif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Style w:val="Style14"/>
                <w:rFonts w:eastAsia="Lucida Sans Unicode" w:cs="Lucida Sans Unicode" w:ascii="Liberation Serif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Порядковый номер категорированного объекта*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20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Дата внесения сведений о категорированном объекте (территории) в перечень"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0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Основание присвоения категории объекту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66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Сведения о юридическом лице (далее - ЮЛ)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0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66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Сокращённое наименование (если имеется)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70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61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66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66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Сведения о категорированном объекте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61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Наименование категорированного объекта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80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Наименование товара (работы, услуги)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61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Сведения о категории опасности категорированного объекта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04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5"/>
                <w:sz w:val="24"/>
                <w:szCs w:val="24"/>
                <w:lang w:eastAsia="ru-RU"/>
              </w:rPr>
              <w:t>Категория опасности категорированного объекта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04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4"/>
              <w:shd w:val="clear" w:fill="FFFFFF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9pt0pt"/>
                <w:rFonts w:ascii="Liberation Serif" w:hAnsi="Liberation Serif"/>
                <w:b w:val="false"/>
                <w:sz w:val="24"/>
                <w:szCs w:val="24"/>
              </w:rPr>
              <w:t>6.2.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4"/>
              <w:shd w:val="clear" w:fill="FFFFFF"/>
              <w:spacing w:lineRule="auto" w:line="240" w:before="0" w:after="0"/>
              <w:jc w:val="both"/>
              <w:rPr/>
            </w:pPr>
            <w:r>
              <w:rPr>
                <w:rStyle w:val="9pt0pt"/>
                <w:rFonts w:ascii="Liberation Serif" w:hAnsi="Liberation Serif"/>
                <w:b w:val="false"/>
                <w:sz w:val="24"/>
                <w:szCs w:val="24"/>
              </w:rPr>
              <w:t>Дата присвоения категории опасности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spacing w:lineRule="auto" w:line="240"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4"/>
              <w:shd w:val="clear" w:fill="FFFFFF"/>
              <w:tabs>
                <w:tab w:val="clear" w:pos="708"/>
              </w:tabs>
              <w:spacing w:lineRule="auto" w:line="240" w:before="0" w:after="0"/>
              <w:ind w:left="300" w:hanging="0"/>
              <w:rPr/>
            </w:pPr>
            <w:r>
              <w:rPr>
                <w:rStyle w:val="9pt0pt"/>
                <w:rFonts w:ascii="Liberation Serif" w:hAnsi="Liberation Serif"/>
                <w:b w:val="false"/>
                <w:sz w:val="24"/>
                <w:szCs w:val="24"/>
              </w:rPr>
              <w:t>6.3.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4"/>
              <w:shd w:val="clear" w:fill="FFFFFF"/>
              <w:spacing w:lineRule="auto" w:line="240" w:before="0" w:after="0"/>
              <w:jc w:val="both"/>
              <w:rPr/>
            </w:pPr>
            <w:r>
              <w:rPr>
                <w:rStyle w:val="9pt0pt"/>
                <w:rFonts w:ascii="Liberation Serif" w:hAnsi="Liberation Serif"/>
                <w:b w:val="false"/>
                <w:sz w:val="24"/>
                <w:szCs w:val="24"/>
              </w:rPr>
              <w:t>Дата утверждения паспорта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spacing w:lineRule="auto" w:line="240"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858" w:hRule="exac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4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Style w:val="9pt0pt"/>
                <w:rFonts w:ascii="Liberation Serif" w:hAnsi="Liberation Serif"/>
                <w:b w:val="false"/>
                <w:sz w:val="24"/>
                <w:szCs w:val="24"/>
              </w:rPr>
              <w:t>7.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4"/>
              <w:shd w:val="clear" w:fill="FFFFFF"/>
              <w:spacing w:lineRule="auto" w:line="240" w:before="0" w:after="0"/>
              <w:jc w:val="both"/>
              <w:rPr/>
            </w:pPr>
            <w:r>
              <w:rPr>
                <w:rStyle w:val="9pt0pt"/>
                <w:rFonts w:ascii="Liberation Serif" w:hAnsi="Liberation Serif"/>
                <w:b w:val="false"/>
                <w:sz w:val="24"/>
                <w:szCs w:val="24"/>
              </w:rPr>
              <w:t>Адрес категорированного объекта (при отсутствии адреса - географические координаты места нахождения категорированного объекта)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3"/>
              <w:spacing w:lineRule="auto" w:line="240"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4"/>
        <w:shd w:val="clear" w:fill="FFFFFF"/>
        <w:tabs>
          <w:tab w:val="clear" w:pos="708"/>
        </w:tabs>
        <w:spacing w:lineRule="auto" w:line="240" w:before="0" w:after="0"/>
        <w:ind w:left="200" w:right="560" w:hanging="0"/>
        <w:jc w:val="both"/>
        <w:rPr/>
      </w:pPr>
      <w:r>
        <w:rPr/>
      </w:r>
    </w:p>
    <w:p>
      <w:pPr>
        <w:pStyle w:val="4"/>
        <w:shd w:val="clear" w:fill="FFFFFF"/>
        <w:tabs>
          <w:tab w:val="clear" w:pos="708"/>
        </w:tabs>
        <w:spacing w:lineRule="auto" w:line="240" w:before="0" w:after="0"/>
        <w:ind w:left="200" w:right="560" w:hanging="0"/>
        <w:jc w:val="both"/>
        <w:rPr/>
      </w:pPr>
      <w:r>
        <w:rPr/>
      </w:r>
    </w:p>
    <w:p>
      <w:pPr>
        <w:pStyle w:val="4"/>
        <w:shd w:val="clear" w:fill="FFFFFF"/>
        <w:spacing w:lineRule="auto" w:line="240" w:before="0" w:after="0"/>
        <w:ind w:right="-1" w:hanging="0"/>
        <w:jc w:val="both"/>
        <w:rPr/>
      </w:pPr>
      <w:r>
        <w:rPr/>
      </w:r>
    </w:p>
    <w:p>
      <w:pPr>
        <w:pStyle w:val="4"/>
        <w:shd w:val="clear" w:fill="FFFFFF"/>
        <w:spacing w:lineRule="auto" w:line="240" w:before="0" w:after="0"/>
        <w:ind w:right="-1" w:hanging="0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 xml:space="preserve"> </w:t>
      </w:r>
      <w:r>
        <w:rPr>
          <w:rStyle w:val="1"/>
          <w:rFonts w:ascii="Liberation Serif" w:hAnsi="Liberation Serif"/>
          <w:sz w:val="28"/>
          <w:szCs w:val="28"/>
        </w:rPr>
        <w:t>(должность руководителя)</w:t>
        <w:tab/>
        <w:t>подпись</w:t>
        <w:tab/>
        <w:t xml:space="preserve">      (расшифровка подписи)</w:t>
      </w:r>
    </w:p>
    <w:p>
      <w:pPr>
        <w:pStyle w:val="4"/>
        <w:shd w:val="clear" w:fill="FFFFFF"/>
        <w:spacing w:lineRule="auto" w:line="240" w:before="0" w:after="0"/>
        <w:ind w:right="-1" w:hanging="0"/>
        <w:jc w:val="both"/>
        <w:rPr/>
      </w:pPr>
      <w:r>
        <w:rPr/>
      </w:r>
    </w:p>
    <w:p>
      <w:pPr>
        <w:pStyle w:val="4"/>
        <w:shd w:val="clear" w:fill="FFFFFF"/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"/>
        <w:shd w:val="clear" w:fill="FFFFFF"/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"/>
        <w:shd w:val="clear" w:fill="FFFFFF"/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Примечание:</w:t>
      </w:r>
    </w:p>
    <w:p>
      <w:pPr>
        <w:pStyle w:val="4"/>
        <w:shd w:val="clear" w:fill="FFFFFF"/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- при изменении сведений об объекте, содержащихся в перечне, указываются сведения, которые были изменены;</w:t>
      </w:r>
    </w:p>
    <w:p>
      <w:pPr>
        <w:pStyle w:val="4"/>
        <w:shd w:val="clear" w:fill="FFFFFF"/>
        <w:spacing w:lineRule="auto" w:line="240" w:before="0" w:after="0"/>
        <w:ind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** - указывается, если категорированный объект внесен в перечень.</w:t>
      </w:r>
    </w:p>
    <w:p>
      <w:pPr>
        <w:pStyle w:val="Style23"/>
        <w:spacing w:lineRule="auto" w:line="240" w:before="0" w:after="0"/>
        <w:ind w:right="-1"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текст (2)_"/>
    <w:basedOn w:val="Style14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2"/>
      <w:sz w:val="25"/>
      <w:szCs w:val="25"/>
      <w:u w:val="none"/>
    </w:rPr>
  </w:style>
  <w:style w:type="character" w:styleId="21">
    <w:name w:val="Основной текст (2)"/>
    <w:basedOn w:val="2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2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15">
    <w:name w:val="Основной текст_"/>
    <w:basedOn w:val="Style14"/>
    <w:qFormat/>
    <w:rPr>
      <w:rFonts w:ascii="Times New Roman" w:hAnsi="Times New Roman" w:eastAsia="Times New Roman" w:cs="Times New Roman"/>
      <w:spacing w:val="8"/>
      <w:sz w:val="25"/>
      <w:szCs w:val="25"/>
      <w:highlight w:val="white"/>
    </w:rPr>
  </w:style>
  <w:style w:type="character" w:styleId="1">
    <w:name w:val="Основной текст1"/>
    <w:basedOn w:val="Style15"/>
    <w:qFormat/>
    <w:rPr>
      <w:rFonts w:ascii="Times New Roman" w:hAnsi="Times New Roman" w:eastAsia="Times New Roman" w:cs="Times New Roman"/>
      <w:color w:val="000000"/>
      <w:spacing w:val="8"/>
      <w:w w:val="100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6">
    <w:name w:val="Основной текст (6)_"/>
    <w:basedOn w:val="Style14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4"/>
      <w:sz w:val="16"/>
      <w:szCs w:val="16"/>
      <w:u w:val="none"/>
    </w:rPr>
  </w:style>
  <w:style w:type="character" w:styleId="61">
    <w:name w:val="Основной текст (6)"/>
    <w:basedOn w:val="6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4"/>
      <w:w w:val="100"/>
      <w:position w:val="0"/>
      <w:sz w:val="16"/>
      <w:sz w:val="16"/>
      <w:szCs w:val="16"/>
      <w:u w:val="none"/>
      <w:vertAlign w:val="baseline"/>
      <w:lang w:val="ru-RU"/>
    </w:rPr>
  </w:style>
  <w:style w:type="character" w:styleId="9pt0pt">
    <w:name w:val="Основной текст + 9 pt;Полужирный;Интервал 0 pt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5"/>
      <w:w w:val="100"/>
      <w:position w:val="0"/>
      <w:sz w:val="18"/>
      <w:sz w:val="18"/>
      <w:szCs w:val="18"/>
      <w:highlight w:val="white"/>
      <w:u w:val="none"/>
      <w:vertAlign w:val="baseline"/>
      <w:lang w:val="ru-RU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Основной текст4"/>
    <w:basedOn w:val="Style23"/>
    <w:qFormat/>
    <w:pPr>
      <w:widowControl w:val="false"/>
      <w:shd w:val="clear" w:fill="FFFFFF"/>
      <w:suppressAutoHyphens w:val="true"/>
      <w:spacing w:lineRule="auto" w:line="240" w:before="1260" w:after="600"/>
    </w:pPr>
    <w:rPr>
      <w:rFonts w:ascii="Times New Roman" w:hAnsi="Times New Roman" w:eastAsia="Times New Roman"/>
      <w:spacing w:val="8"/>
      <w:sz w:val="25"/>
      <w:szCs w:val="25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2</Pages>
  <Words>202</Words>
  <Characters>1602</Characters>
  <CharactersWithSpaces>1766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2019-07-17T11:02:00Z</dcterms:created>
  <dc:creator>Александр</dc:creator>
  <dc:description/>
  <dc:language>ru-RU</dc:language>
  <cp:lastModifiedBy/>
  <cp:lastPrinted>2019-07-19T11:42:53Z</cp:lastPrinted>
  <dcterms:modified xsi:type="dcterms:W3CDTF">2019-07-19T11:48:08Z</dcterms:modified>
  <cp:revision>5</cp:revision>
  <dc:subject/>
  <dc:title/>
</cp:coreProperties>
</file>