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16" w:rsidRDefault="00F36716" w:rsidP="00F36716">
      <w:pPr>
        <w:jc w:val="center"/>
        <w:rPr>
          <w:sz w:val="24"/>
        </w:rPr>
      </w:pPr>
      <w:r>
        <w:rPr>
          <w:noProof/>
          <w:szCs w:val="28"/>
        </w:rPr>
        <w:drawing>
          <wp:inline distT="0" distB="0" distL="0" distR="0">
            <wp:extent cx="356235" cy="451485"/>
            <wp:effectExtent l="0" t="0" r="5715" b="571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716" w:rsidRDefault="00F36716" w:rsidP="00F36716">
      <w:pPr>
        <w:pStyle w:val="1"/>
      </w:pPr>
      <w:r>
        <w:t xml:space="preserve">ГЛАВА КАМЫШЛОВСКОГО ГОРОДСКОГО ОКРУГА </w:t>
      </w:r>
    </w:p>
    <w:p w:rsidR="00F36716" w:rsidRDefault="00F36716" w:rsidP="00F36716">
      <w:pPr>
        <w:pStyle w:val="1"/>
        <w:pBdr>
          <w:bottom w:val="thinThickSmallGap" w:sz="24" w:space="1" w:color="auto"/>
        </w:pBdr>
      </w:pPr>
      <w:proofErr w:type="gramStart"/>
      <w:r>
        <w:t>П</w:t>
      </w:r>
      <w:proofErr w:type="gramEnd"/>
      <w:r>
        <w:t xml:space="preserve"> О С Т А Н О В Л Е Н И Е</w:t>
      </w:r>
    </w:p>
    <w:p w:rsidR="00F36716" w:rsidRDefault="00F36716" w:rsidP="00F36716"/>
    <w:p w:rsidR="00F36716" w:rsidRDefault="00F36716" w:rsidP="00F36716">
      <w:r>
        <w:t xml:space="preserve">от  </w:t>
      </w:r>
      <w:r w:rsidR="008E5E59">
        <w:t>06.07.</w:t>
      </w:r>
      <w:r>
        <w:t xml:space="preserve">2017 года      </w:t>
      </w:r>
      <w:r>
        <w:tab/>
      </w:r>
      <w:r>
        <w:tab/>
        <w:t xml:space="preserve">  №</w:t>
      </w:r>
      <w:r w:rsidR="008E5E59">
        <w:t xml:space="preserve"> 639</w:t>
      </w:r>
    </w:p>
    <w:p w:rsidR="00F36716" w:rsidRDefault="00F36716" w:rsidP="00F36716">
      <w:r>
        <w:t>г. Камышлов</w:t>
      </w:r>
    </w:p>
    <w:p w:rsidR="00F36716" w:rsidRDefault="00F36716" w:rsidP="00F36716">
      <w:pPr>
        <w:pStyle w:val="a3"/>
        <w:rPr>
          <w:i/>
          <w:sz w:val="28"/>
          <w:szCs w:val="28"/>
        </w:rPr>
      </w:pPr>
    </w:p>
    <w:p w:rsidR="00F36716" w:rsidRDefault="00F36716" w:rsidP="00F3671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Об отмене режима функционирования «ЧРЕЗВЫЧАЙНАЯ СИТУАЦИЯ» на территории Камышловского городского окру</w:t>
      </w:r>
      <w:r w:rsidR="005051FA">
        <w:rPr>
          <w:i/>
          <w:sz w:val="28"/>
          <w:szCs w:val="28"/>
        </w:rPr>
        <w:t>га</w:t>
      </w:r>
    </w:p>
    <w:p w:rsidR="00F36716" w:rsidRDefault="00F36716" w:rsidP="00F36716">
      <w:pPr>
        <w:pStyle w:val="a3"/>
        <w:rPr>
          <w:i/>
          <w:sz w:val="28"/>
          <w:szCs w:val="28"/>
        </w:rPr>
      </w:pPr>
    </w:p>
    <w:p w:rsidR="00F36716" w:rsidRDefault="00F36716" w:rsidP="00F36716">
      <w:pPr>
        <w:tabs>
          <w:tab w:val="left" w:pos="1276"/>
        </w:tabs>
        <w:ind w:firstLine="567"/>
        <w:jc w:val="both"/>
      </w:pPr>
      <w:r>
        <w:rPr>
          <w:szCs w:val="28"/>
        </w:rPr>
        <w:t xml:space="preserve"> </w:t>
      </w:r>
      <w:r w:rsidR="00B953B4">
        <w:t>В соответствии</w:t>
      </w:r>
      <w:r>
        <w:t xml:space="preserve"> с</w:t>
      </w:r>
      <w:r w:rsidR="00B953B4">
        <w:t xml:space="preserve"> Федеральным </w:t>
      </w:r>
      <w:r>
        <w:t>законами   от 21.12.1994 г.  № 68-ФЗ  «О защите населения и территорий от чрезвычайных ситуаций природного и техногенного характера</w:t>
      </w:r>
      <w:proofErr w:type="gramStart"/>
      <w:r>
        <w:t>»</w:t>
      </w:r>
      <w:r w:rsidR="00B953B4">
        <w:t>(</w:t>
      </w:r>
      <w:proofErr w:type="gramEnd"/>
      <w:r w:rsidR="00B953B4">
        <w:t>«Российская газета» №250 от 24.12.1994 г.)</w:t>
      </w:r>
      <w:r>
        <w:t>, с Федеральным законом от 21.12.1994 № 69- ФЗ «О пожарной безопасности», 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</w:t>
      </w:r>
      <w:r w:rsidR="00B953B4">
        <w:t xml:space="preserve"> («Российская газета» №7 от 20.01.2004 г.) </w:t>
      </w:r>
      <w:r>
        <w:t>, законом Свердловской области от 27.12.2004 г. № 221-ОЗ «О защите населения и территорий от чрезвычайных ситуаций природного и техногенного характера в Свердловской области»</w:t>
      </w:r>
      <w:r w:rsidR="00B953B4">
        <w:t xml:space="preserve"> («Областная газета» №356-359 от 29.12.2004 г.)</w:t>
      </w:r>
      <w:bookmarkStart w:id="0" w:name="_GoBack"/>
      <w:bookmarkEnd w:id="0"/>
      <w:r>
        <w:t>,  в связи с началом работы</w:t>
      </w:r>
      <w:r>
        <w:rPr>
          <w:color w:val="000000"/>
          <w:szCs w:val="28"/>
        </w:rPr>
        <w:t xml:space="preserve"> канализационного самотечного коллектора</w:t>
      </w:r>
      <w:r>
        <w:t xml:space="preserve"> и </w:t>
      </w:r>
      <w:r>
        <w:rPr>
          <w:color w:val="000000"/>
          <w:szCs w:val="28"/>
        </w:rPr>
        <w:t>биологических очистных сооружений</w:t>
      </w:r>
      <w:r>
        <w:t xml:space="preserve"> </w:t>
      </w:r>
      <w:r w:rsidR="00B953B4">
        <w:t>Камышловского городского округа,</w:t>
      </w:r>
    </w:p>
    <w:p w:rsidR="00F36716" w:rsidRDefault="00F36716" w:rsidP="008E5E59">
      <w:pPr>
        <w:tabs>
          <w:tab w:val="left" w:pos="1276"/>
        </w:tabs>
        <w:ind w:firstLine="709"/>
        <w:jc w:val="both"/>
      </w:pPr>
      <w:r>
        <w:rPr>
          <w:b/>
        </w:rPr>
        <w:t>ПОСТАНОВЛЯЮ:</w:t>
      </w:r>
    </w:p>
    <w:p w:rsidR="00F36716" w:rsidRPr="00F36716" w:rsidRDefault="00F93382" w:rsidP="00F36716">
      <w:pPr>
        <w:numPr>
          <w:ilvl w:val="0"/>
          <w:numId w:val="3"/>
        </w:numPr>
        <w:tabs>
          <w:tab w:val="left" w:pos="1080"/>
          <w:tab w:val="left" w:pos="1620"/>
        </w:tabs>
        <w:ind w:left="0" w:firstLine="645"/>
        <w:jc w:val="both"/>
        <w:rPr>
          <w:szCs w:val="28"/>
        </w:rPr>
      </w:pPr>
      <w:r>
        <w:rPr>
          <w:szCs w:val="28"/>
        </w:rPr>
        <w:t xml:space="preserve">Отменить </w:t>
      </w:r>
      <w:r w:rsidRPr="00F36716">
        <w:rPr>
          <w:szCs w:val="28"/>
        </w:rPr>
        <w:t>режим</w:t>
      </w:r>
      <w:r w:rsidRPr="00F93382">
        <w:rPr>
          <w:szCs w:val="28"/>
        </w:rPr>
        <w:t xml:space="preserve"> </w:t>
      </w:r>
      <w:r>
        <w:rPr>
          <w:szCs w:val="28"/>
        </w:rPr>
        <w:t>функционирования «ЧРЕЗВЫЧАЙНАЯ СИТУАЦИЯ</w:t>
      </w:r>
      <w:r w:rsidRPr="00F36716">
        <w:rPr>
          <w:szCs w:val="28"/>
        </w:rPr>
        <w:t>»</w:t>
      </w:r>
      <w:r>
        <w:rPr>
          <w:szCs w:val="28"/>
        </w:rPr>
        <w:t>,</w:t>
      </w:r>
      <w:r w:rsidR="00F36716" w:rsidRPr="00F36716">
        <w:rPr>
          <w:szCs w:val="28"/>
        </w:rPr>
        <w:t xml:space="preserve"> введенный на территории Камышловского городского округа постановление</w:t>
      </w:r>
      <w:r w:rsidR="00F36716">
        <w:rPr>
          <w:szCs w:val="28"/>
        </w:rPr>
        <w:t>м главы от 05.08.2015 года № 1142</w:t>
      </w:r>
      <w:r w:rsidR="00F36716" w:rsidRPr="00F36716">
        <w:rPr>
          <w:szCs w:val="28"/>
        </w:rPr>
        <w:t xml:space="preserve"> «О введении</w:t>
      </w:r>
      <w:r w:rsidR="00F36716">
        <w:rPr>
          <w:szCs w:val="28"/>
        </w:rPr>
        <w:t xml:space="preserve"> режима</w:t>
      </w:r>
      <w:r>
        <w:rPr>
          <w:szCs w:val="28"/>
        </w:rPr>
        <w:t xml:space="preserve"> функционирования «ЧРЕЗВЫЧАЙНАЯ СИТУАЦИЯ</w:t>
      </w:r>
      <w:r w:rsidR="00F36716" w:rsidRPr="00F36716">
        <w:rPr>
          <w:szCs w:val="28"/>
        </w:rPr>
        <w:t>»</w:t>
      </w:r>
      <w:r>
        <w:rPr>
          <w:szCs w:val="28"/>
        </w:rPr>
        <w:t xml:space="preserve"> на территории Камышловского городского округа»</w:t>
      </w:r>
      <w:r w:rsidR="00F36716" w:rsidRPr="00F36716">
        <w:rPr>
          <w:szCs w:val="28"/>
        </w:rPr>
        <w:t>.</w:t>
      </w:r>
    </w:p>
    <w:p w:rsidR="00F36716" w:rsidRPr="00F36716" w:rsidRDefault="00F36716" w:rsidP="00F36716">
      <w:pPr>
        <w:numPr>
          <w:ilvl w:val="0"/>
          <w:numId w:val="3"/>
        </w:numPr>
        <w:tabs>
          <w:tab w:val="left" w:pos="1080"/>
        </w:tabs>
        <w:ind w:left="0" w:firstLine="645"/>
        <w:jc w:val="both"/>
        <w:rPr>
          <w:b/>
          <w:szCs w:val="28"/>
        </w:rPr>
      </w:pPr>
      <w:r w:rsidRPr="00F36716">
        <w:rPr>
          <w:szCs w:val="28"/>
        </w:rPr>
        <w:t>Опубликовать настоящее постановление в газете «</w:t>
      </w:r>
      <w:proofErr w:type="spellStart"/>
      <w:r w:rsidRPr="00F36716">
        <w:rPr>
          <w:szCs w:val="28"/>
        </w:rPr>
        <w:t>Камышловские</w:t>
      </w:r>
      <w:proofErr w:type="spellEnd"/>
      <w:r w:rsidRPr="00F36716">
        <w:rPr>
          <w:szCs w:val="28"/>
        </w:rPr>
        <w:t xml:space="preserve"> известия» и разместить на официальном сайте в сети «Интернет».</w:t>
      </w:r>
    </w:p>
    <w:p w:rsidR="00F36716" w:rsidRPr="00F36716" w:rsidRDefault="00F36716" w:rsidP="00F36716">
      <w:pPr>
        <w:numPr>
          <w:ilvl w:val="0"/>
          <w:numId w:val="3"/>
        </w:numPr>
        <w:tabs>
          <w:tab w:val="left" w:pos="1080"/>
        </w:tabs>
        <w:ind w:left="0" w:firstLine="645"/>
        <w:jc w:val="both"/>
        <w:rPr>
          <w:b/>
          <w:szCs w:val="28"/>
        </w:rPr>
      </w:pPr>
      <w:r w:rsidRPr="00F36716">
        <w:rPr>
          <w:szCs w:val="28"/>
        </w:rPr>
        <w:t>Настоящее постановление вступает в силу со дня официального опубликования.</w:t>
      </w:r>
    </w:p>
    <w:p w:rsidR="00F36716" w:rsidRPr="00F36716" w:rsidRDefault="00F36716" w:rsidP="00F36716">
      <w:pPr>
        <w:numPr>
          <w:ilvl w:val="0"/>
          <w:numId w:val="3"/>
        </w:numPr>
        <w:tabs>
          <w:tab w:val="num" w:pos="1080"/>
        </w:tabs>
        <w:jc w:val="both"/>
        <w:rPr>
          <w:b/>
          <w:szCs w:val="28"/>
        </w:rPr>
      </w:pPr>
      <w:r w:rsidRPr="00F36716">
        <w:rPr>
          <w:szCs w:val="28"/>
        </w:rPr>
        <w:t>Контроль исполнения настоящего постановления оставляю за собой.</w:t>
      </w:r>
    </w:p>
    <w:p w:rsidR="00F36716" w:rsidRPr="00F36716" w:rsidRDefault="00F36716" w:rsidP="00F36716">
      <w:pPr>
        <w:ind w:firstLine="720"/>
        <w:jc w:val="both"/>
        <w:rPr>
          <w:szCs w:val="28"/>
        </w:rPr>
      </w:pPr>
    </w:p>
    <w:p w:rsidR="00F36716" w:rsidRPr="00F36716" w:rsidRDefault="00F36716" w:rsidP="00F36716">
      <w:pPr>
        <w:keepNext/>
        <w:outlineLvl w:val="2"/>
        <w:rPr>
          <w:rFonts w:ascii="Arial" w:hAnsi="Arial" w:cs="Arial"/>
          <w:b/>
          <w:bCs/>
          <w:sz w:val="26"/>
          <w:szCs w:val="28"/>
        </w:rPr>
      </w:pPr>
    </w:p>
    <w:p w:rsidR="00F36716" w:rsidRPr="00F36716" w:rsidRDefault="00F36716" w:rsidP="00F36716">
      <w:pPr>
        <w:ind w:firstLine="720"/>
        <w:jc w:val="both"/>
      </w:pPr>
    </w:p>
    <w:p w:rsidR="00F36716" w:rsidRPr="00F36716" w:rsidRDefault="00F36716" w:rsidP="00F36716">
      <w:pPr>
        <w:jc w:val="both"/>
        <w:rPr>
          <w:szCs w:val="28"/>
        </w:rPr>
      </w:pPr>
    </w:p>
    <w:p w:rsidR="00F36716" w:rsidRPr="00F36716" w:rsidRDefault="00F36716" w:rsidP="00F36716">
      <w:pPr>
        <w:jc w:val="both"/>
        <w:rPr>
          <w:szCs w:val="28"/>
        </w:rPr>
      </w:pPr>
      <w:r w:rsidRPr="00F36716">
        <w:rPr>
          <w:szCs w:val="28"/>
        </w:rPr>
        <w:t>И.о. главы</w:t>
      </w:r>
      <w:r w:rsidR="008E5E59">
        <w:rPr>
          <w:szCs w:val="28"/>
        </w:rPr>
        <w:t xml:space="preserve"> администрации</w:t>
      </w:r>
      <w:r w:rsidRPr="00F36716">
        <w:rPr>
          <w:szCs w:val="28"/>
        </w:rPr>
        <w:t xml:space="preserve"> </w:t>
      </w:r>
    </w:p>
    <w:p w:rsidR="00F36716" w:rsidRPr="00F36716" w:rsidRDefault="00F36716" w:rsidP="00F36716">
      <w:pPr>
        <w:jc w:val="both"/>
        <w:rPr>
          <w:szCs w:val="28"/>
        </w:rPr>
      </w:pPr>
      <w:r w:rsidRPr="00F36716">
        <w:rPr>
          <w:szCs w:val="28"/>
        </w:rPr>
        <w:t xml:space="preserve">Камышловского городского округа                                            </w:t>
      </w:r>
      <w:r w:rsidR="008E5E59">
        <w:rPr>
          <w:szCs w:val="28"/>
        </w:rPr>
        <w:t xml:space="preserve">   Е.Н. Власова</w:t>
      </w:r>
    </w:p>
    <w:p w:rsidR="00F36716" w:rsidRPr="00F36716" w:rsidRDefault="00F36716" w:rsidP="00F36716">
      <w:pPr>
        <w:jc w:val="both"/>
        <w:rPr>
          <w:szCs w:val="28"/>
        </w:rPr>
      </w:pPr>
    </w:p>
    <w:p w:rsidR="00F36716" w:rsidRPr="00F36716" w:rsidRDefault="00F36716" w:rsidP="00F36716">
      <w:pPr>
        <w:jc w:val="both"/>
        <w:rPr>
          <w:szCs w:val="28"/>
        </w:rPr>
      </w:pPr>
    </w:p>
    <w:p w:rsidR="0025168C" w:rsidRDefault="0025168C"/>
    <w:sectPr w:rsidR="0025168C" w:rsidSect="008E5E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58A" w:rsidRDefault="0076458A" w:rsidP="00F93382">
      <w:r>
        <w:separator/>
      </w:r>
    </w:p>
  </w:endnote>
  <w:endnote w:type="continuationSeparator" w:id="0">
    <w:p w:rsidR="0076458A" w:rsidRDefault="0076458A" w:rsidP="00F93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58A" w:rsidRDefault="0076458A" w:rsidP="00F93382">
      <w:r>
        <w:separator/>
      </w:r>
    </w:p>
  </w:footnote>
  <w:footnote w:type="continuationSeparator" w:id="0">
    <w:p w:rsidR="0076458A" w:rsidRDefault="0076458A" w:rsidP="00F93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6984"/>
    <w:multiLevelType w:val="hybridMultilevel"/>
    <w:tmpl w:val="729EB430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0491581"/>
    <w:multiLevelType w:val="hybridMultilevel"/>
    <w:tmpl w:val="B5D2EC66"/>
    <w:lvl w:ilvl="0" w:tplc="A5A08FD2">
      <w:start w:val="1"/>
      <w:numFmt w:val="decimal"/>
      <w:lvlText w:val="%1."/>
      <w:lvlJc w:val="left"/>
      <w:pPr>
        <w:tabs>
          <w:tab w:val="num" w:pos="1155"/>
        </w:tabs>
        <w:ind w:left="1155" w:hanging="51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7EC21DDF"/>
    <w:multiLevelType w:val="multilevel"/>
    <w:tmpl w:val="5FC8E9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E35"/>
    <w:rsid w:val="0025168C"/>
    <w:rsid w:val="0048308C"/>
    <w:rsid w:val="005051FA"/>
    <w:rsid w:val="00695B33"/>
    <w:rsid w:val="0069718D"/>
    <w:rsid w:val="006E7628"/>
    <w:rsid w:val="0076458A"/>
    <w:rsid w:val="008E5E59"/>
    <w:rsid w:val="00B62E35"/>
    <w:rsid w:val="00B953B4"/>
    <w:rsid w:val="00C3390C"/>
    <w:rsid w:val="00F36716"/>
    <w:rsid w:val="00F9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6716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7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7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36716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F367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367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367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67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933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33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933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33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3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33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6</cp:revision>
  <cp:lastPrinted>2017-07-06T10:01:00Z</cp:lastPrinted>
  <dcterms:created xsi:type="dcterms:W3CDTF">2017-07-03T11:10:00Z</dcterms:created>
  <dcterms:modified xsi:type="dcterms:W3CDTF">2017-07-06T10:01:00Z</dcterms:modified>
</cp:coreProperties>
</file>