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</w:pPr>
      <w:r>
        <w:rPr/>
        <w:pict>
          <v:group style="position:absolute;margin-left:0pt;margin-top:3.3183pt;width:594.4pt;height:834.85pt;mso-position-horizontal-relative:page;mso-position-vertical-relative:page;z-index:-15767040" coordorigin="0,66" coordsize="11888,16697">
            <v:shape style="position:absolute;left:0;top:66;width:11888;height:16697" type="#_x0000_t75" stroked="false">
              <v:imagedata r:id="rId5" o:title=""/>
            </v:shape>
            <v:shape style="position:absolute;left:5792;top:836;width:568;height:700" type="#_x0000_t75" stroked="false">
              <v:imagedata r:id="rId6" o:title=""/>
            </v:shape>
            <w10:wrap type="none"/>
          </v:group>
        </w:pict>
      </w:r>
      <w:r>
        <w:rPr/>
        <w:t>Администрация Камышловского городского округа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Title"/>
        <w:ind w:left="846"/>
      </w:pPr>
      <w:r>
        <w:rPr/>
        <w:t>ПРОТОКОЛ</w:t>
      </w:r>
    </w:p>
    <w:p>
      <w:pPr>
        <w:pStyle w:val="BodyText"/>
        <w:spacing w:line="261" w:lineRule="auto" w:before="15"/>
        <w:ind w:left="898" w:right="814"/>
        <w:jc w:val="center"/>
      </w:pPr>
      <w:r>
        <w:rPr/>
        <w:t>заседания общественной муниципальной комиссии по обеспечению реализации муниципальной программы формирования современной городской среды на территории Камышловского городского округа</w:t>
      </w:r>
    </w:p>
    <w:p>
      <w:pPr>
        <w:pStyle w:val="BodyText"/>
        <w:tabs>
          <w:tab w:pos="2768" w:val="left" w:leader="none"/>
          <w:tab w:pos="4637" w:val="left" w:leader="none"/>
          <w:tab w:pos="7906" w:val="left" w:leader="none"/>
        </w:tabs>
        <w:spacing w:line="580" w:lineRule="atLeast" w:before="31"/>
        <w:ind w:left="674" w:right="891" w:hanging="468"/>
      </w:pPr>
      <w:r>
        <w:rPr/>
        <w:t>29  </w:t>
      </w:r>
      <w:r>
        <w:rPr>
          <w:spacing w:val="4"/>
        </w:rPr>
        <w:t>сентября</w:t>
      </w:r>
      <w:r>
        <w:rPr>
          <w:spacing w:val="25"/>
        </w:rPr>
        <w:t> </w:t>
      </w:r>
      <w:r>
        <w:rPr>
          <w:spacing w:val="4"/>
        </w:rPr>
        <w:t>2020</w:t>
      </w:r>
      <w:r>
        <w:rPr>
          <w:spacing w:val="50"/>
        </w:rPr>
        <w:t> </w:t>
      </w:r>
      <w:r>
        <w:rPr>
          <w:spacing w:val="6"/>
        </w:rPr>
        <w:t>года</w:t>
        <w:tab/>
      </w:r>
      <w:r>
        <w:rPr/>
        <w:t>№</w:t>
      </w:r>
      <w:r>
        <w:rPr>
          <w:spacing w:val="39"/>
        </w:rPr>
        <w:t> </w:t>
      </w:r>
      <w:r>
        <w:rPr>
          <w:spacing w:val="-5"/>
        </w:rPr>
        <w:t>63</w:t>
        <w:tab/>
      </w:r>
      <w:r>
        <w:rPr>
          <w:spacing w:val="-4"/>
        </w:rPr>
        <w:t>г.                                          </w:t>
      </w:r>
      <w:r>
        <w:rPr>
          <w:spacing w:val="8"/>
        </w:rPr>
        <w:t>Камышлов </w:t>
      </w:r>
      <w:r>
        <w:rPr>
          <w:spacing w:val="7"/>
        </w:rPr>
        <w:t>Председатель </w:t>
      </w:r>
      <w:r>
        <w:rPr>
          <w:spacing w:val="72"/>
        </w:rPr>
        <w:t> </w:t>
      </w:r>
      <w:r>
        <w:rPr/>
        <w:t>-</w:t>
        <w:tab/>
      </w:r>
      <w:r>
        <w:rPr>
          <w:spacing w:val="8"/>
        </w:rPr>
        <w:t>Бессонов </w:t>
      </w:r>
      <w:r>
        <w:rPr>
          <w:spacing w:val="2"/>
        </w:rPr>
        <w:t>Е.А., </w:t>
      </w:r>
      <w:r>
        <w:rPr>
          <w:spacing w:val="5"/>
        </w:rPr>
        <w:t>первый </w:t>
      </w:r>
      <w:r>
        <w:rPr>
          <w:spacing w:val="7"/>
        </w:rPr>
        <w:t>заместитель </w:t>
      </w:r>
      <w:r>
        <w:rPr>
          <w:spacing w:val="5"/>
        </w:rPr>
        <w:t>главы</w:t>
      </w:r>
      <w:r>
        <w:rPr>
          <w:spacing w:val="51"/>
        </w:rPr>
        <w:t> </w:t>
      </w:r>
      <w:r>
        <w:rPr>
          <w:spacing w:val="7"/>
        </w:rPr>
        <w:t>администрации</w:t>
      </w:r>
    </w:p>
    <w:p>
      <w:pPr>
        <w:pStyle w:val="BodyText"/>
        <w:spacing w:before="36"/>
        <w:ind w:left="206"/>
      </w:pPr>
      <w:r>
        <w:rPr/>
        <w:t>Камышловского городского округа;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674"/>
      </w:pPr>
      <w:r>
        <w:rPr/>
        <w:t>Члены комиссии:</w:t>
      </w:r>
    </w:p>
    <w:p>
      <w:pPr>
        <w:pStyle w:val="BodyText"/>
        <w:spacing w:line="252" w:lineRule="auto" w:before="28"/>
        <w:ind w:left="755" w:right="891" w:hanging="81"/>
      </w:pPr>
      <w:r>
        <w:rPr/>
        <w:t>Чикунова Т.А. - председатель Думы Камышловского городского округа; Соболева А. А. - представитель партии «Единая Россия»;</w:t>
      </w:r>
    </w:p>
    <w:p>
      <w:pPr>
        <w:pStyle w:val="BodyText"/>
        <w:spacing w:line="280" w:lineRule="exact"/>
        <w:ind w:left="750"/>
      </w:pPr>
      <w:r>
        <w:rPr/>
        <w:t>Карелин Б. И. - директор общества с ограниченной ответственностью «Эстра-УК»;</w:t>
      </w:r>
    </w:p>
    <w:p>
      <w:pPr>
        <w:pStyle w:val="BodyText"/>
        <w:tabs>
          <w:tab w:pos="2002" w:val="left" w:leader="none"/>
          <w:tab w:pos="2446" w:val="left" w:leader="none"/>
          <w:tab w:pos="2895" w:val="left" w:leader="none"/>
          <w:tab w:pos="3245" w:val="left" w:leader="none"/>
          <w:tab w:pos="4578" w:val="left" w:leader="none"/>
          <w:tab w:pos="5509" w:val="left" w:leader="none"/>
          <w:tab w:pos="8538" w:val="left" w:leader="none"/>
          <w:tab w:pos="8879" w:val="left" w:leader="none"/>
        </w:tabs>
        <w:spacing w:line="252" w:lineRule="auto" w:before="6"/>
        <w:ind w:left="201" w:right="241" w:firstLine="553"/>
      </w:pPr>
      <w:r>
        <w:rPr>
          <w:spacing w:val="-4"/>
        </w:rPr>
        <w:t>Семенова</w:t>
        <w:tab/>
      </w:r>
      <w:r>
        <w:rPr>
          <w:spacing w:val="-7"/>
        </w:rPr>
        <w:t>Л.</w:t>
        <w:tab/>
      </w:r>
      <w:r>
        <w:rPr>
          <w:spacing w:val="-6"/>
        </w:rPr>
        <w:t>А.</w:t>
        <w:tab/>
      </w:r>
      <w:r>
        <w:rPr/>
        <w:t>-</w:t>
        <w:tab/>
      </w:r>
      <w:r>
        <w:rPr>
          <w:spacing w:val="-3"/>
        </w:rPr>
        <w:t>начальник</w:t>
        <w:tab/>
      </w:r>
      <w:r>
        <w:rPr/>
        <w:t>отдела</w:t>
        <w:tab/>
        <w:t>жилищно-коммунального</w:t>
        <w:tab/>
        <w:t>и</w:t>
        <w:tab/>
      </w:r>
      <w:r>
        <w:rPr>
          <w:spacing w:val="-5"/>
        </w:rPr>
        <w:t>городского </w:t>
      </w:r>
      <w:r>
        <w:rPr>
          <w:spacing w:val="-3"/>
        </w:rPr>
        <w:t>хозяйства </w:t>
      </w:r>
      <w:r>
        <w:rPr/>
        <w:t>администрации Камышловского </w:t>
      </w:r>
      <w:r>
        <w:rPr>
          <w:spacing w:val="-3"/>
        </w:rPr>
        <w:t>городского</w:t>
      </w:r>
      <w:r>
        <w:rPr>
          <w:spacing w:val="5"/>
        </w:rPr>
        <w:t> </w:t>
      </w:r>
      <w:r>
        <w:rPr>
          <w:spacing w:val="-4"/>
        </w:rPr>
        <w:t>округа;</w:t>
      </w:r>
    </w:p>
    <w:p>
      <w:pPr>
        <w:pStyle w:val="BodyText"/>
        <w:spacing w:line="247" w:lineRule="auto"/>
        <w:ind w:left="196" w:firstLine="553"/>
      </w:pPr>
      <w:r>
        <w:rPr/>
        <w:t>Михайлова Е. В. - председатель комитета по управлению имуществом и земельным ресурсам администрации Камышловского городского округа;</w:t>
      </w:r>
    </w:p>
    <w:p>
      <w:pPr>
        <w:pStyle w:val="BodyText"/>
        <w:tabs>
          <w:tab w:pos="2216" w:val="left" w:leader="none"/>
          <w:tab w:pos="2693" w:val="left" w:leader="none"/>
          <w:tab w:pos="3171" w:val="left" w:leader="none"/>
          <w:tab w:pos="3558" w:val="left" w:leader="none"/>
          <w:tab w:pos="4938" w:val="left" w:leader="none"/>
          <w:tab w:pos="5916" w:val="left" w:leader="none"/>
          <w:tab w:pos="7561" w:val="left" w:leader="none"/>
          <w:tab w:pos="7953" w:val="left" w:leader="none"/>
        </w:tabs>
        <w:spacing w:line="252" w:lineRule="auto"/>
        <w:ind w:left="201" w:right="241" w:firstLine="548"/>
      </w:pPr>
      <w:r>
        <w:rPr>
          <w:spacing w:val="-3"/>
        </w:rPr>
        <w:t>Нифонтова</w:t>
        <w:tab/>
      </w:r>
      <w:r>
        <w:rPr>
          <w:spacing w:val="-6"/>
        </w:rPr>
        <w:t>Т.</w:t>
        <w:tab/>
      </w:r>
      <w:r>
        <w:rPr>
          <w:spacing w:val="-8"/>
        </w:rPr>
        <w:t>В.</w:t>
        <w:tab/>
      </w:r>
      <w:r>
        <w:rPr/>
        <w:t>-</w:t>
        <w:tab/>
      </w:r>
      <w:r>
        <w:rPr>
          <w:spacing w:val="-3"/>
        </w:rPr>
        <w:t>начальник</w:t>
        <w:tab/>
      </w:r>
      <w:r>
        <w:rPr/>
        <w:t>отдела</w:t>
        <w:tab/>
        <w:t>архитектуры</w:t>
        <w:tab/>
        <w:t>и</w:t>
        <w:tab/>
      </w:r>
      <w:r>
        <w:rPr>
          <w:spacing w:val="-2"/>
        </w:rPr>
        <w:t>градостроительства </w:t>
      </w:r>
      <w:r>
        <w:rPr>
          <w:spacing w:val="-3"/>
        </w:rPr>
        <w:t>администрации </w:t>
      </w:r>
      <w:r>
        <w:rPr/>
        <w:t>Камышловского </w:t>
      </w:r>
      <w:r>
        <w:rPr>
          <w:spacing w:val="-3"/>
        </w:rPr>
        <w:t>городского</w:t>
      </w:r>
      <w:r>
        <w:rPr>
          <w:spacing w:val="50"/>
        </w:rPr>
        <w:t> </w:t>
      </w:r>
      <w:r>
        <w:rPr>
          <w:spacing w:val="-4"/>
        </w:rPr>
        <w:t>округа;</w:t>
      </w:r>
    </w:p>
    <w:p>
      <w:pPr>
        <w:pStyle w:val="BodyText"/>
        <w:spacing w:line="244" w:lineRule="auto"/>
        <w:ind w:left="750" w:right="1592" w:firstLine="4"/>
      </w:pPr>
      <w:r>
        <w:rPr/>
        <w:t>Озорнин С.В., главный редактор газеты «Камышловские известия» Трубин Д. В. - представитель политической партии «ЛДПР»;</w:t>
      </w:r>
    </w:p>
    <w:p>
      <w:pPr>
        <w:pStyle w:val="BodyText"/>
        <w:spacing w:line="247" w:lineRule="auto"/>
        <w:ind w:left="196" w:firstLine="558"/>
      </w:pPr>
      <w:r>
        <w:rPr/>
        <w:t>Скубко Э. В. - главный специалист отдела жилищно-коммунального и городского хозяйства администрации Камышловского городского округа, секретарь комиссии.</w:t>
      </w:r>
    </w:p>
    <w:p>
      <w:pPr>
        <w:pStyle w:val="BodyText"/>
        <w:spacing w:before="242"/>
        <w:ind w:left="196"/>
      </w:pPr>
      <w:r>
        <w:rPr/>
        <w:t>Повестка дня:</w:t>
      </w:r>
    </w:p>
    <w:p>
      <w:pPr>
        <w:pStyle w:val="BodyText"/>
        <w:tabs>
          <w:tab w:pos="1393" w:val="left" w:leader="none"/>
          <w:tab w:pos="2106" w:val="left" w:leader="none"/>
          <w:tab w:pos="3713" w:val="left" w:leader="none"/>
          <w:tab w:pos="4234" w:val="left" w:leader="none"/>
          <w:tab w:pos="5320" w:val="left" w:leader="none"/>
          <w:tab w:pos="5736" w:val="left" w:leader="none"/>
          <w:tab w:pos="7333" w:val="left" w:leader="none"/>
          <w:tab w:pos="8265" w:val="left" w:leader="none"/>
          <w:tab w:pos="9200" w:val="left" w:leader="none"/>
        </w:tabs>
        <w:spacing w:line="271" w:lineRule="auto" w:before="24"/>
        <w:ind w:left="201" w:right="241" w:firstLine="747"/>
      </w:pPr>
      <w:r>
        <w:rPr/>
        <w:t>О</w:t>
        <w:tab/>
        <w:t>текущем состоянии </w:t>
      </w:r>
      <w:r>
        <w:rPr>
          <w:spacing w:val="-4"/>
        </w:rPr>
        <w:t>дел</w:t>
      </w:r>
      <w:r>
        <w:rPr>
          <w:spacing w:val="54"/>
        </w:rPr>
        <w:t> </w:t>
      </w:r>
      <w:r>
        <w:rPr>
          <w:spacing w:val="-5"/>
        </w:rPr>
        <w:t>по </w:t>
      </w:r>
      <w:r>
        <w:rPr>
          <w:spacing w:val="-3"/>
        </w:rPr>
        <w:t>мероприятию </w:t>
      </w:r>
      <w:r>
        <w:rPr>
          <w:spacing w:val="8"/>
        </w:rPr>
        <w:t>«Комплексное </w:t>
      </w:r>
      <w:r>
        <w:rPr>
          <w:spacing w:val="6"/>
        </w:rPr>
        <w:t>благоустройство общественной</w:t>
        <w:tab/>
      </w:r>
      <w:r>
        <w:rPr>
          <w:spacing w:val="7"/>
        </w:rPr>
        <w:t>территории</w:t>
        <w:tab/>
      </w:r>
      <w:r>
        <w:rPr/>
        <w:t>по</w:t>
        <w:tab/>
      </w:r>
      <w:r>
        <w:rPr>
          <w:spacing w:val="2"/>
        </w:rPr>
        <w:t>адресу:</w:t>
        <w:tab/>
      </w:r>
      <w:r>
        <w:rPr>
          <w:spacing w:val="-4"/>
        </w:rPr>
        <w:t>г.</w:t>
        <w:tab/>
      </w:r>
      <w:r>
        <w:rPr>
          <w:spacing w:val="8"/>
        </w:rPr>
        <w:t>Камышлов,</w:t>
        <w:tab/>
      </w:r>
      <w:r>
        <w:rPr>
          <w:spacing w:val="7"/>
        </w:rPr>
        <w:t>улица</w:t>
        <w:tab/>
      </w:r>
      <w:r>
        <w:rPr>
          <w:spacing w:val="6"/>
        </w:rPr>
        <w:t>Карла</w:t>
        <w:tab/>
      </w:r>
      <w:r>
        <w:rPr>
          <w:spacing w:val="5"/>
        </w:rPr>
        <w:t>Маркса</w:t>
      </w:r>
    </w:p>
    <w:p>
      <w:pPr>
        <w:pStyle w:val="BodyText"/>
        <w:spacing w:line="279" w:lineRule="exact"/>
        <w:ind w:left="196"/>
      </w:pPr>
      <w:r>
        <w:rPr/>
        <w:t>«Жемчужины купеческого квартала» (1 этап).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949"/>
        <w:jc w:val="both"/>
      </w:pPr>
      <w:r>
        <w:rPr/>
        <w:t>Слушали: Семенова Л. А.</w:t>
      </w:r>
    </w:p>
    <w:p>
      <w:pPr>
        <w:pStyle w:val="BodyText"/>
        <w:spacing w:line="261" w:lineRule="auto" w:before="31"/>
        <w:ind w:left="192" w:right="229" w:firstLine="689"/>
        <w:jc w:val="both"/>
      </w:pPr>
      <w:r>
        <w:rPr>
          <w:spacing w:val="7"/>
        </w:rPr>
        <w:t>Мероприятие,  </w:t>
      </w:r>
      <w:r>
        <w:rPr>
          <w:spacing w:val="6"/>
        </w:rPr>
        <w:t>реализуемое </w:t>
      </w:r>
      <w:r>
        <w:rPr>
          <w:spacing w:val="3"/>
        </w:rPr>
        <w:t>на </w:t>
      </w:r>
      <w:r>
        <w:rPr>
          <w:spacing w:val="7"/>
        </w:rPr>
        <w:t>территории</w:t>
      </w:r>
      <w:r>
        <w:rPr>
          <w:spacing w:val="76"/>
        </w:rPr>
        <w:t> </w:t>
      </w:r>
      <w:r>
        <w:rPr>
          <w:spacing w:val="8"/>
        </w:rPr>
        <w:t>Камышловского  </w:t>
      </w:r>
      <w:r>
        <w:rPr>
          <w:spacing w:val="6"/>
        </w:rPr>
        <w:t>городского  </w:t>
      </w:r>
      <w:r>
        <w:rPr>
          <w:spacing w:val="5"/>
        </w:rPr>
        <w:t>округа </w:t>
      </w:r>
      <w:r>
        <w:rPr/>
        <w:t>в </w:t>
      </w:r>
      <w:r>
        <w:rPr>
          <w:spacing w:val="2"/>
        </w:rPr>
        <w:t>2020 </w:t>
      </w:r>
      <w:r>
        <w:rPr>
          <w:spacing w:val="5"/>
        </w:rPr>
        <w:t>году </w:t>
      </w:r>
      <w:r>
        <w:rPr/>
        <w:t>в </w:t>
      </w:r>
      <w:r>
        <w:rPr>
          <w:spacing w:val="7"/>
        </w:rPr>
        <w:t>рамках национального </w:t>
      </w:r>
      <w:r>
        <w:rPr>
          <w:spacing w:val="6"/>
        </w:rPr>
        <w:t>проекта  </w:t>
      </w:r>
      <w:r>
        <w:rPr>
          <w:spacing w:val="7"/>
        </w:rPr>
        <w:t>«Жилье </w:t>
      </w:r>
      <w:r>
        <w:rPr/>
        <w:t>и </w:t>
      </w:r>
      <w:r>
        <w:rPr>
          <w:spacing w:val="6"/>
        </w:rPr>
        <w:t>городская  </w:t>
      </w:r>
      <w:r>
        <w:rPr>
          <w:spacing w:val="4"/>
        </w:rPr>
        <w:t>среда» </w:t>
      </w:r>
      <w:r>
        <w:rPr/>
        <w:t>- </w:t>
      </w:r>
      <w:r>
        <w:rPr>
          <w:spacing w:val="5"/>
        </w:rPr>
        <w:t>Комплексное </w:t>
      </w:r>
      <w:r>
        <w:rPr>
          <w:spacing w:val="7"/>
        </w:rPr>
        <w:t>благоустройство </w:t>
      </w:r>
      <w:r>
        <w:rPr>
          <w:spacing w:val="6"/>
        </w:rPr>
        <w:t>общественной </w:t>
      </w:r>
      <w:r>
        <w:rPr>
          <w:spacing w:val="7"/>
        </w:rPr>
        <w:t>территории </w:t>
      </w:r>
      <w:r>
        <w:rPr/>
        <w:t>по </w:t>
      </w:r>
      <w:r>
        <w:rPr>
          <w:spacing w:val="2"/>
        </w:rPr>
        <w:t>адррсу: </w:t>
      </w:r>
      <w:r>
        <w:rPr>
          <w:spacing w:val="-5"/>
        </w:rPr>
        <w:t>г. </w:t>
      </w:r>
      <w:r>
        <w:rPr>
          <w:spacing w:val="7"/>
        </w:rPr>
        <w:t>Камышлов, </w:t>
      </w:r>
      <w:r>
        <w:rPr>
          <w:spacing w:val="5"/>
        </w:rPr>
        <w:t>улица </w:t>
      </w:r>
      <w:r>
        <w:rPr>
          <w:spacing w:val="6"/>
        </w:rPr>
        <w:t>Карла </w:t>
      </w:r>
      <w:r>
        <w:rPr>
          <w:spacing w:val="8"/>
        </w:rPr>
        <w:t>Маркса «Жемчужины </w:t>
      </w:r>
      <w:r>
        <w:rPr>
          <w:spacing w:val="6"/>
        </w:rPr>
        <w:t>купеческого </w:t>
      </w:r>
      <w:r>
        <w:rPr>
          <w:spacing w:val="5"/>
        </w:rPr>
        <w:t>квартала» </w:t>
      </w:r>
      <w:r>
        <w:rPr>
          <w:spacing w:val="-5"/>
        </w:rPr>
        <w:t>(1</w:t>
      </w:r>
      <w:r>
        <w:rPr>
          <w:spacing w:val="-18"/>
        </w:rPr>
        <w:t> </w:t>
      </w:r>
      <w:r>
        <w:rPr>
          <w:spacing w:val="4"/>
        </w:rPr>
        <w:t>этап).</w:t>
      </w:r>
    </w:p>
    <w:p>
      <w:pPr>
        <w:pStyle w:val="BodyText"/>
        <w:spacing w:line="268" w:lineRule="auto" w:before="2"/>
        <w:ind w:left="192" w:right="252" w:firstLine="689"/>
        <w:jc w:val="both"/>
      </w:pPr>
      <w:r>
        <w:rPr/>
        <w:t>С победителем аукциона - АО «Производственное объединение «Уральский оптико-механический завод  «им. Э. С.  Яламова» (АО «ПО УОМЗ») заключен муниципальный контракт № 08626000126200000330001 от 03.06.2020 г.</w:t>
      </w:r>
    </w:p>
    <w:p>
      <w:pPr>
        <w:pStyle w:val="BodyText"/>
        <w:spacing w:line="286" w:lineRule="exact"/>
        <w:ind w:left="878"/>
        <w:jc w:val="both"/>
      </w:pPr>
      <w:r>
        <w:rPr>
          <w:spacing w:val="8"/>
        </w:rPr>
        <w:t>Строительно-монтажные </w:t>
      </w:r>
      <w:r>
        <w:rPr>
          <w:spacing w:val="6"/>
        </w:rPr>
        <w:t>работы </w:t>
      </w:r>
      <w:r>
        <w:rPr>
          <w:spacing w:val="5"/>
        </w:rPr>
        <w:t>начаты </w:t>
      </w:r>
      <w:r>
        <w:rPr/>
        <w:t>с </w:t>
      </w:r>
      <w:r>
        <w:rPr>
          <w:spacing w:val="5"/>
        </w:rPr>
        <w:t>04.06.2020</w:t>
      </w:r>
      <w:r>
        <w:rPr>
          <w:spacing w:val="63"/>
        </w:rPr>
        <w:t> </w:t>
      </w:r>
      <w:r>
        <w:rPr>
          <w:spacing w:val="-6"/>
        </w:rPr>
        <w:t>г.</w:t>
      </w:r>
    </w:p>
    <w:p>
      <w:pPr>
        <w:pStyle w:val="BodyText"/>
        <w:spacing w:line="268" w:lineRule="auto" w:before="150"/>
        <w:ind w:left="187" w:right="246" w:firstLine="552"/>
        <w:jc w:val="both"/>
      </w:pPr>
      <w:r>
        <w:rPr/>
        <w:t>По </w:t>
      </w:r>
      <w:r>
        <w:rPr>
          <w:spacing w:val="6"/>
        </w:rPr>
        <w:t>состоянию </w:t>
      </w:r>
      <w:r>
        <w:rPr>
          <w:spacing w:val="3"/>
        </w:rPr>
        <w:t>на </w:t>
      </w:r>
      <w:r>
        <w:rPr>
          <w:spacing w:val="5"/>
        </w:rPr>
        <w:t>29.09.2020 </w:t>
      </w:r>
      <w:r>
        <w:rPr>
          <w:spacing w:val="-5"/>
        </w:rPr>
        <w:t>г. </w:t>
      </w:r>
      <w:r>
        <w:rPr/>
        <w:t>по 1 </w:t>
      </w:r>
      <w:r>
        <w:rPr>
          <w:spacing w:val="4"/>
        </w:rPr>
        <w:t>этапу </w:t>
      </w:r>
      <w:r>
        <w:rPr>
          <w:spacing w:val="7"/>
        </w:rPr>
        <w:t>реализации мероприятия </w:t>
      </w:r>
      <w:r>
        <w:rPr>
          <w:spacing w:val="5"/>
        </w:rPr>
        <w:t>подрядной организацией </w:t>
      </w:r>
      <w:r>
        <w:rPr>
          <w:spacing w:val="4"/>
        </w:rPr>
        <w:t>на </w:t>
      </w:r>
      <w:r>
        <w:rPr>
          <w:spacing w:val="8"/>
        </w:rPr>
        <w:t>благоустраиваемом </w:t>
      </w:r>
      <w:r>
        <w:rPr>
          <w:spacing w:val="5"/>
        </w:rPr>
        <w:t>объекте </w:t>
      </w:r>
      <w:r>
        <w:rPr/>
        <w:t>от  ул.  </w:t>
      </w:r>
      <w:r>
        <w:rPr>
          <w:spacing w:val="8"/>
        </w:rPr>
        <w:t>Урицкого</w:t>
      </w:r>
      <w:r>
        <w:rPr>
          <w:spacing w:val="78"/>
        </w:rPr>
        <w:t> </w:t>
      </w:r>
      <w:r>
        <w:rPr/>
        <w:t>до  ул.  </w:t>
      </w:r>
      <w:r>
        <w:rPr>
          <w:spacing w:val="6"/>
        </w:rPr>
        <w:t>Ленина, </w:t>
      </w:r>
      <w:r>
        <w:rPr>
          <w:spacing w:val="4"/>
        </w:rPr>
        <w:t>согласно проекта, </w:t>
      </w:r>
      <w:r>
        <w:rPr>
          <w:spacing w:val="7"/>
        </w:rPr>
        <w:t>вырублены </w:t>
      </w:r>
      <w:r>
        <w:rPr>
          <w:spacing w:val="5"/>
        </w:rPr>
        <w:t>старые </w:t>
      </w:r>
      <w:r>
        <w:rPr/>
        <w:t>и </w:t>
      </w:r>
      <w:r>
        <w:rPr>
          <w:spacing w:val="6"/>
        </w:rPr>
        <w:t>пораженные деревья, полностью разобраны </w:t>
      </w:r>
      <w:r>
        <w:rPr>
          <w:spacing w:val="4"/>
        </w:rPr>
        <w:t>покрытия, </w:t>
      </w:r>
      <w:r>
        <w:rPr>
          <w:spacing w:val="7"/>
        </w:rPr>
        <w:t>бортовые </w:t>
      </w:r>
      <w:r>
        <w:rPr>
          <w:spacing w:val="6"/>
        </w:rPr>
        <w:t>камни, произведена </w:t>
      </w:r>
      <w:r>
        <w:rPr>
          <w:spacing w:val="7"/>
        </w:rPr>
        <w:t>выкорчевка </w:t>
      </w:r>
      <w:r>
        <w:rPr>
          <w:spacing w:val="5"/>
        </w:rPr>
        <w:t>пней </w:t>
      </w:r>
      <w:r>
        <w:rPr>
          <w:spacing w:val="4"/>
        </w:rPr>
        <w:t>(от </w:t>
      </w:r>
      <w:r>
        <w:rPr/>
        <w:t>ул. </w:t>
      </w:r>
      <w:r>
        <w:rPr>
          <w:spacing w:val="8"/>
        </w:rPr>
        <w:t>Ленина </w:t>
      </w:r>
      <w:r>
        <w:rPr>
          <w:spacing w:val="6"/>
        </w:rPr>
        <w:t>напротив Центральной </w:t>
      </w:r>
      <w:r>
        <w:rPr>
          <w:spacing w:val="7"/>
        </w:rPr>
        <w:t>площади). Выполнено </w:t>
      </w:r>
      <w:r>
        <w:rPr>
          <w:spacing w:val="6"/>
        </w:rPr>
        <w:t>устройство </w:t>
      </w:r>
      <w:r>
        <w:rPr>
          <w:spacing w:val="7"/>
        </w:rPr>
        <w:t>лотков </w:t>
      </w:r>
      <w:r>
        <w:rPr>
          <w:spacing w:val="4"/>
        </w:rPr>
        <w:t>для </w:t>
      </w:r>
      <w:r>
        <w:rPr>
          <w:spacing w:val="6"/>
        </w:rPr>
        <w:t>водоотвода,</w:t>
      </w:r>
      <w:r>
        <w:rPr>
          <w:spacing w:val="15"/>
        </w:rPr>
        <w:t> </w:t>
      </w:r>
      <w:r>
        <w:rPr>
          <w:spacing w:val="6"/>
        </w:rPr>
        <w:t>прокладка</w:t>
      </w:r>
    </w:p>
    <w:p>
      <w:pPr>
        <w:spacing w:after="0" w:line="268" w:lineRule="auto"/>
        <w:jc w:val="both"/>
        <w:sectPr>
          <w:type w:val="continuous"/>
          <w:pgSz w:w="11900" w:h="16840"/>
          <w:pgMar w:top="1460" w:bottom="280" w:left="940" w:right="640"/>
        </w:sectPr>
      </w:pPr>
    </w:p>
    <w:p>
      <w:pPr>
        <w:spacing w:line="256" w:lineRule="auto" w:before="74"/>
        <w:ind w:left="112" w:right="234" w:firstLine="4"/>
        <w:jc w:val="both"/>
        <w:rPr>
          <w:sz w:val="26"/>
        </w:rPr>
      </w:pPr>
      <w:r>
        <w:rPr>
          <w:sz w:val="26"/>
        </w:rPr>
        <w:t>сетей наружного электроосвещения, декоративного освещения, бортовых камней. Приступили к укладке плитки, до конца текущей неделе начнут асфальтировать заезды к объектам недвижимости. Процент выполнения работ составляет —40 %.</w:t>
      </w:r>
    </w:p>
    <w:p>
      <w:pPr>
        <w:spacing w:line="256" w:lineRule="auto" w:before="0"/>
        <w:ind w:left="117" w:right="241" w:firstLine="697"/>
        <w:jc w:val="left"/>
        <w:rPr>
          <w:sz w:val="26"/>
        </w:rPr>
      </w:pPr>
      <w:r>
        <w:rPr>
          <w:spacing w:val="6"/>
          <w:sz w:val="26"/>
        </w:rPr>
        <w:t>Оплата </w:t>
      </w:r>
      <w:r>
        <w:rPr>
          <w:spacing w:val="8"/>
          <w:sz w:val="26"/>
        </w:rPr>
        <w:t>Подрядчику </w:t>
      </w:r>
      <w:r>
        <w:rPr>
          <w:spacing w:val="7"/>
          <w:sz w:val="26"/>
        </w:rPr>
        <w:t>произведена </w:t>
      </w:r>
      <w:r>
        <w:rPr>
          <w:sz w:val="26"/>
        </w:rPr>
        <w:t>в </w:t>
      </w:r>
      <w:r>
        <w:rPr>
          <w:spacing w:val="5"/>
          <w:sz w:val="26"/>
        </w:rPr>
        <w:t>сумме </w:t>
      </w:r>
      <w:r>
        <w:rPr>
          <w:sz w:val="26"/>
        </w:rPr>
        <w:t>7 </w:t>
      </w:r>
      <w:r>
        <w:rPr>
          <w:spacing w:val="3"/>
          <w:sz w:val="26"/>
        </w:rPr>
        <w:t>989 </w:t>
      </w:r>
      <w:r>
        <w:rPr>
          <w:spacing w:val="4"/>
          <w:sz w:val="26"/>
        </w:rPr>
        <w:t>749,80 </w:t>
      </w:r>
      <w:r>
        <w:rPr>
          <w:spacing w:val="3"/>
          <w:sz w:val="26"/>
        </w:rPr>
        <w:t>руб.,  </w:t>
      </w:r>
      <w:r>
        <w:rPr>
          <w:sz w:val="26"/>
        </w:rPr>
        <w:t>в  </w:t>
      </w:r>
      <w:r>
        <w:rPr>
          <w:spacing w:val="5"/>
          <w:sz w:val="26"/>
        </w:rPr>
        <w:t>том  числе  </w:t>
      </w:r>
      <w:r>
        <w:rPr>
          <w:spacing w:val="3"/>
          <w:sz w:val="26"/>
        </w:rPr>
        <w:t>за счет </w:t>
      </w:r>
      <w:r>
        <w:rPr>
          <w:spacing w:val="5"/>
          <w:sz w:val="26"/>
        </w:rPr>
        <w:t>областного </w:t>
      </w:r>
      <w:r>
        <w:rPr>
          <w:spacing w:val="8"/>
          <w:sz w:val="26"/>
        </w:rPr>
        <w:t>бюджета </w:t>
      </w:r>
      <w:r>
        <w:rPr>
          <w:spacing w:val="-5"/>
          <w:sz w:val="26"/>
        </w:rPr>
        <w:t>—7 </w:t>
      </w:r>
      <w:r>
        <w:rPr>
          <w:sz w:val="26"/>
        </w:rPr>
        <w:t>909 </w:t>
      </w:r>
      <w:r>
        <w:rPr>
          <w:spacing w:val="3"/>
          <w:sz w:val="26"/>
        </w:rPr>
        <w:t>852,30 </w:t>
      </w:r>
      <w:r>
        <w:rPr>
          <w:spacing w:val="4"/>
          <w:sz w:val="26"/>
        </w:rPr>
        <w:t>руб., </w:t>
      </w:r>
      <w:r>
        <w:rPr>
          <w:spacing w:val="3"/>
          <w:sz w:val="26"/>
        </w:rPr>
        <w:t>за </w:t>
      </w:r>
      <w:r>
        <w:rPr>
          <w:spacing w:val="5"/>
          <w:sz w:val="26"/>
        </w:rPr>
        <w:t>счет  </w:t>
      </w:r>
      <w:r>
        <w:rPr>
          <w:spacing w:val="6"/>
          <w:sz w:val="26"/>
        </w:rPr>
        <w:t>средств местного  </w:t>
      </w:r>
      <w:r>
        <w:rPr>
          <w:spacing w:val="7"/>
          <w:sz w:val="26"/>
        </w:rPr>
        <w:t>бюджета </w:t>
      </w:r>
      <w:r>
        <w:rPr>
          <w:sz w:val="26"/>
        </w:rPr>
        <w:t>— 79 </w:t>
      </w:r>
      <w:r>
        <w:rPr>
          <w:spacing w:val="2"/>
          <w:sz w:val="26"/>
        </w:rPr>
        <w:t>897,50</w:t>
      </w:r>
      <w:r>
        <w:rPr>
          <w:spacing w:val="-25"/>
          <w:sz w:val="26"/>
        </w:rPr>
        <w:t> </w:t>
      </w:r>
      <w:r>
        <w:rPr>
          <w:spacing w:val="2"/>
          <w:sz w:val="26"/>
        </w:rPr>
        <w:t>руб.</w:t>
      </w:r>
    </w:p>
    <w:p>
      <w:pPr>
        <w:pStyle w:val="BodyText"/>
        <w:spacing w:before="4"/>
        <w:rPr>
          <w:sz w:val="18"/>
        </w:rPr>
      </w:pPr>
    </w:p>
    <w:p>
      <w:pPr>
        <w:spacing w:before="88"/>
        <w:ind w:left="1507" w:right="0" w:firstLine="0"/>
        <w:jc w:val="left"/>
        <w:rPr>
          <w:sz w:val="26"/>
        </w:rPr>
      </w:pPr>
      <w:r>
        <w:rPr>
          <w:sz w:val="26"/>
        </w:rPr>
        <w:t>Решили:</w:t>
      </w:r>
    </w:p>
    <w:p>
      <w:pPr>
        <w:pStyle w:val="ListParagraph"/>
        <w:numPr>
          <w:ilvl w:val="0"/>
          <w:numId w:val="1"/>
        </w:numPr>
        <w:tabs>
          <w:tab w:pos="1513" w:val="left" w:leader="none"/>
        </w:tabs>
        <w:spacing w:line="247" w:lineRule="auto" w:before="109" w:after="0"/>
        <w:ind w:left="108" w:right="210" w:firstLine="744"/>
        <w:jc w:val="both"/>
        <w:rPr>
          <w:sz w:val="26"/>
        </w:rPr>
      </w:pPr>
      <w:r>
        <w:rPr>
          <w:sz w:val="26"/>
        </w:rPr>
        <w:t>Информацию начальника отдела жилищно-коммунального и </w:t>
      </w:r>
      <w:r>
        <w:rPr>
          <w:spacing w:val="-3"/>
          <w:sz w:val="26"/>
        </w:rPr>
        <w:t>городского хозяйства </w:t>
      </w:r>
      <w:r>
        <w:rPr>
          <w:sz w:val="26"/>
        </w:rPr>
        <w:t>администрации Камышловского </w:t>
      </w:r>
      <w:r>
        <w:rPr>
          <w:spacing w:val="-3"/>
          <w:sz w:val="26"/>
        </w:rPr>
        <w:t>городского </w:t>
      </w:r>
      <w:r>
        <w:rPr>
          <w:sz w:val="26"/>
        </w:rPr>
        <w:t>округа </w:t>
      </w:r>
      <w:r>
        <w:rPr>
          <w:spacing w:val="-7"/>
          <w:sz w:val="26"/>
        </w:rPr>
        <w:t>Л. </w:t>
      </w:r>
      <w:r>
        <w:rPr>
          <w:spacing w:val="-6"/>
          <w:sz w:val="26"/>
        </w:rPr>
        <w:t>А. </w:t>
      </w:r>
      <w:r>
        <w:rPr>
          <w:spacing w:val="-3"/>
          <w:sz w:val="26"/>
        </w:rPr>
        <w:t>Семеновой </w:t>
      </w:r>
      <w:r>
        <w:rPr>
          <w:sz w:val="26"/>
        </w:rPr>
        <w:t>о </w:t>
      </w:r>
      <w:r>
        <w:rPr>
          <w:spacing w:val="-3"/>
          <w:sz w:val="26"/>
        </w:rPr>
        <w:t>реализации </w:t>
      </w:r>
      <w:r>
        <w:rPr>
          <w:sz w:val="26"/>
        </w:rPr>
        <w:t>мероприятия </w:t>
      </w:r>
      <w:r>
        <w:rPr>
          <w:spacing w:val="-4"/>
          <w:sz w:val="26"/>
        </w:rPr>
        <w:t>по </w:t>
      </w:r>
      <w:r>
        <w:rPr>
          <w:spacing w:val="7"/>
          <w:sz w:val="26"/>
        </w:rPr>
        <w:t>«Комплексное благоустройство  общественной </w:t>
      </w:r>
      <w:r>
        <w:rPr>
          <w:spacing w:val="6"/>
          <w:sz w:val="26"/>
        </w:rPr>
        <w:t>территории </w:t>
      </w:r>
      <w:r>
        <w:rPr>
          <w:sz w:val="26"/>
        </w:rPr>
        <w:t>по </w:t>
      </w:r>
      <w:r>
        <w:rPr>
          <w:spacing w:val="3"/>
          <w:sz w:val="26"/>
        </w:rPr>
        <w:t>адресу: </w:t>
      </w:r>
      <w:r>
        <w:rPr>
          <w:spacing w:val="-4"/>
          <w:sz w:val="26"/>
        </w:rPr>
        <w:t>г. </w:t>
      </w:r>
      <w:r>
        <w:rPr>
          <w:spacing w:val="7"/>
          <w:sz w:val="26"/>
        </w:rPr>
        <w:t>Камышлов, улица Карла  </w:t>
      </w:r>
      <w:r>
        <w:rPr>
          <w:spacing w:val="8"/>
          <w:sz w:val="26"/>
        </w:rPr>
        <w:t>Маркса</w:t>
      </w:r>
      <w:r>
        <w:rPr>
          <w:spacing w:val="81"/>
          <w:sz w:val="26"/>
        </w:rPr>
        <w:t> </w:t>
      </w:r>
      <w:r>
        <w:rPr>
          <w:spacing w:val="7"/>
          <w:sz w:val="26"/>
        </w:rPr>
        <w:t>«Жемчужины </w:t>
      </w:r>
      <w:r>
        <w:rPr>
          <w:spacing w:val="5"/>
          <w:sz w:val="26"/>
        </w:rPr>
        <w:t>купеческого </w:t>
      </w:r>
      <w:r>
        <w:rPr>
          <w:spacing w:val="6"/>
          <w:sz w:val="26"/>
        </w:rPr>
        <w:t>квартала» </w:t>
      </w:r>
      <w:r>
        <w:rPr>
          <w:spacing w:val="-6"/>
          <w:sz w:val="26"/>
        </w:rPr>
        <w:t>(1 </w:t>
      </w:r>
      <w:r>
        <w:rPr>
          <w:spacing w:val="5"/>
          <w:sz w:val="26"/>
        </w:rPr>
        <w:t>этап) </w:t>
      </w:r>
      <w:r>
        <w:rPr>
          <w:spacing w:val="-4"/>
          <w:sz w:val="26"/>
        </w:rPr>
        <w:t>принять </w:t>
      </w:r>
      <w:r>
        <w:rPr>
          <w:sz w:val="26"/>
        </w:rPr>
        <w:t>к</w:t>
      </w:r>
      <w:r>
        <w:rPr>
          <w:spacing w:val="-21"/>
          <w:sz w:val="26"/>
        </w:rPr>
        <w:t> </w:t>
      </w:r>
      <w:r>
        <w:rPr>
          <w:spacing w:val="-4"/>
          <w:sz w:val="26"/>
        </w:rPr>
        <w:t>сведению.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620" w:bottom="280" w:left="940" w:right="640"/>
        </w:sectPr>
      </w:pPr>
    </w:p>
    <w:p>
      <w:pPr>
        <w:pStyle w:val="BodyText"/>
        <w:spacing w:before="4"/>
        <w:rPr>
          <w:sz w:val="22"/>
        </w:rPr>
      </w:pPr>
      <w:r>
        <w:rPr/>
        <w:pict>
          <v:group style="position:absolute;margin-left:0pt;margin-top:1.1175pt;width:594.3pt;height:838.9pt;mso-position-horizontal-relative:page;mso-position-vertical-relative:page;z-index:-15766528" coordorigin="0,22" coordsize="11886,16778">
            <v:shape style="position:absolute;left:0;top:22;width:11886;height:16778" type="#_x0000_t75" stroked="false">
              <v:imagedata r:id="rId7" o:title=""/>
            </v:shape>
            <v:shape style="position:absolute;left:3128;top:5433;width:4031;height:1811" type="#_x0000_t75" stroked="false">
              <v:imagedata r:id="rId8" o:title=""/>
            </v:shape>
            <w10:wrap type="none"/>
          </v:group>
        </w:pict>
      </w:r>
    </w:p>
    <w:p>
      <w:pPr>
        <w:spacing w:line="518" w:lineRule="auto" w:before="0"/>
        <w:ind w:left="643" w:right="0" w:firstLine="0"/>
        <w:jc w:val="left"/>
        <w:rPr>
          <w:sz w:val="26"/>
        </w:rPr>
      </w:pPr>
      <w:r>
        <w:rPr>
          <w:sz w:val="26"/>
        </w:rPr>
        <w:t>Председател! Секретарь</w:t>
      </w:r>
    </w:p>
    <w:p>
      <w:pPr>
        <w:pStyle w:val="BodyText"/>
        <w:spacing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518" w:lineRule="auto" w:before="0"/>
        <w:ind w:left="652" w:right="3080" w:hanging="10"/>
        <w:jc w:val="left"/>
        <w:rPr>
          <w:sz w:val="26"/>
        </w:rPr>
      </w:pPr>
      <w:r>
        <w:rPr>
          <w:sz w:val="26"/>
        </w:rPr>
        <w:t>Е. А. Бессонов Э. ЯГСкубко</w:t>
      </w:r>
    </w:p>
    <w:sectPr>
      <w:type w:val="continuous"/>
      <w:pgSz w:w="11900" w:h="16840"/>
      <w:pgMar w:top="1460" w:bottom="280" w:left="940" w:right="640"/>
      <w:cols w:num="2" w:equalWidth="0">
        <w:col w:w="2223" w:space="2534"/>
        <w:col w:w="55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8" w:hanging="660"/>
        <w:jc w:val="left"/>
      </w:pPr>
      <w:rPr>
        <w:rFonts w:hint="default" w:ascii="Times New Roman" w:hAnsi="Times New Roman" w:eastAsia="Times New Roman" w:cs="Times New Roman"/>
        <w:spacing w:val="-39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6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6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6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6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6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6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6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6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765" w:right="814"/>
      <w:jc w:val="center"/>
    </w:pPr>
    <w:rPr>
      <w:rFonts w:ascii="Times New Roman" w:hAnsi="Times New Roman" w:eastAsia="Times New Roman" w:cs="Times New Roman"/>
      <w:b/>
      <w:bCs/>
      <w:sz w:val="27"/>
      <w:szCs w:val="27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09"/>
      <w:ind w:left="108" w:right="210" w:firstLine="74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2020-09-26T21:21:28Z</dcterms:created>
  <dcterms:modified xsi:type="dcterms:W3CDTF">2020-09-26T21:21:28Z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LastSaved">
    <vt:filetime>2020-09-26T00:00:00Z</vt:filetime>
  </property>
</Properties>
</file>