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05" w:rsidRPr="002761AE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A9E1C1" wp14:editId="0546AFD7">
            <wp:extent cx="403860" cy="510540"/>
            <wp:effectExtent l="0" t="0" r="0" b="381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05" w:rsidRPr="002761AE" w:rsidRDefault="00130F05" w:rsidP="0013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130F05" w:rsidRPr="002761AE" w:rsidRDefault="00130F05" w:rsidP="0013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130F05" w:rsidRPr="002761AE" w:rsidRDefault="00130F05" w:rsidP="00130F05">
      <w:pPr>
        <w:pBdr>
          <w:top w:val="thinThickSmallGap" w:sz="24" w:space="1" w:color="auto"/>
        </w:pBdr>
        <w:tabs>
          <w:tab w:val="left" w:pos="39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F05" w:rsidRPr="002761AE" w:rsidRDefault="00130F05" w:rsidP="00130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473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</w:t>
      </w:r>
      <w:r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734">
        <w:rPr>
          <w:rFonts w:ascii="Times New Roman" w:eastAsia="Times New Roman" w:hAnsi="Times New Roman" w:cs="Times New Roman"/>
          <w:sz w:val="28"/>
          <w:szCs w:val="28"/>
          <w:lang w:eastAsia="ru-RU"/>
        </w:rPr>
        <w:t>1179</w:t>
      </w:r>
    </w:p>
    <w:p w:rsidR="00130F05" w:rsidRPr="002761AE" w:rsidRDefault="00130F05" w:rsidP="00130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Камышлов</w:t>
      </w:r>
    </w:p>
    <w:p w:rsidR="00130F05" w:rsidRPr="002761AE" w:rsidRDefault="00130F05" w:rsidP="00130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05" w:rsidRPr="002761AE" w:rsidRDefault="007F4734" w:rsidP="0013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="00130F05" w:rsidRPr="002761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регламента</w:t>
      </w:r>
    </w:p>
    <w:p w:rsidR="00130F05" w:rsidRPr="00130F05" w:rsidRDefault="00130F05" w:rsidP="00130F0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30F05">
        <w:rPr>
          <w:rFonts w:ascii="Times New Roman" w:eastAsia="Calibri" w:hAnsi="Times New Roman" w:cs="Times New Roman"/>
          <w:b/>
          <w:i/>
          <w:sz w:val="28"/>
          <w:szCs w:val="28"/>
        </w:rPr>
        <w:t>осуществления мониторинга состояния политических, социально-экономических и иных процессов, оказывающих влияние на ситуацию</w:t>
      </w:r>
    </w:p>
    <w:p w:rsidR="00130F05" w:rsidRPr="00130F05" w:rsidRDefault="00130F05" w:rsidP="00130F0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30F05">
        <w:rPr>
          <w:rFonts w:ascii="Times New Roman" w:eastAsia="Calibri" w:hAnsi="Times New Roman" w:cs="Times New Roman"/>
          <w:b/>
          <w:i/>
          <w:sz w:val="28"/>
          <w:szCs w:val="28"/>
        </w:rPr>
        <w:t>в области противодействия терроризму</w:t>
      </w:r>
      <w:r w:rsidR="005F69FC" w:rsidRPr="005F6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9FC" w:rsidRPr="005F69FC">
        <w:rPr>
          <w:rFonts w:ascii="Times New Roman" w:eastAsia="Calibri" w:hAnsi="Times New Roman" w:cs="Times New Roman"/>
          <w:b/>
          <w:i/>
          <w:sz w:val="28"/>
          <w:szCs w:val="28"/>
        </w:rPr>
        <w:t>на территории</w:t>
      </w:r>
      <w:r w:rsidRPr="00130F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761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Камышловского городского округа</w:t>
      </w:r>
    </w:p>
    <w:bookmarkEnd w:id="0"/>
    <w:p w:rsidR="00130F05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4734" w:rsidRPr="002761AE" w:rsidRDefault="007F4734" w:rsidP="0013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0F05" w:rsidRPr="002761AE" w:rsidRDefault="00625AA1" w:rsidP="00625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130F05">
        <w:rPr>
          <w:rFonts w:ascii="Times New Roman" w:eastAsia="Calibri" w:hAnsi="Times New Roman" w:cs="Times New Roman"/>
          <w:sz w:val="28"/>
          <w:szCs w:val="28"/>
        </w:rPr>
        <w:t>В</w:t>
      </w:r>
      <w:r w:rsidR="00130F05" w:rsidRPr="00130F05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 октября 1999 года № 184-ФЗ «Об общих принципах организации законодательных и исполнительных органов государственной власти субъектов Российской Федерации»</w:t>
      </w:r>
      <w:r w:rsidR="0074592B" w:rsidRPr="0074592B">
        <w:rPr>
          <w:rFonts w:ascii="Times New Roman" w:hAnsi="Times New Roman" w:cs="Times New Roman"/>
          <w:sz w:val="28"/>
          <w:szCs w:val="28"/>
        </w:rPr>
        <w:t xml:space="preserve"> </w:t>
      </w:r>
      <w:r w:rsidR="0074592B">
        <w:rPr>
          <w:rFonts w:ascii="Times New Roman" w:hAnsi="Times New Roman" w:cs="Times New Roman"/>
          <w:sz w:val="28"/>
          <w:szCs w:val="28"/>
        </w:rPr>
        <w:t>(«Российская газета», №206</w:t>
      </w:r>
      <w:r w:rsidR="0074592B" w:rsidRPr="00CA2AFC">
        <w:rPr>
          <w:rFonts w:ascii="Times New Roman" w:hAnsi="Times New Roman" w:cs="Times New Roman"/>
          <w:sz w:val="28"/>
          <w:szCs w:val="28"/>
        </w:rPr>
        <w:t xml:space="preserve"> от 1</w:t>
      </w:r>
      <w:r w:rsidR="0074592B">
        <w:rPr>
          <w:rFonts w:ascii="Times New Roman" w:hAnsi="Times New Roman" w:cs="Times New Roman"/>
          <w:sz w:val="28"/>
          <w:szCs w:val="28"/>
        </w:rPr>
        <w:t>9</w:t>
      </w:r>
      <w:r w:rsidR="0074592B" w:rsidRPr="00CA2AFC">
        <w:rPr>
          <w:rFonts w:ascii="Times New Roman" w:hAnsi="Times New Roman" w:cs="Times New Roman"/>
          <w:sz w:val="28"/>
          <w:szCs w:val="28"/>
        </w:rPr>
        <w:t>.</w:t>
      </w:r>
      <w:r w:rsidR="0074592B">
        <w:rPr>
          <w:rFonts w:ascii="Times New Roman" w:hAnsi="Times New Roman" w:cs="Times New Roman"/>
          <w:sz w:val="28"/>
          <w:szCs w:val="28"/>
        </w:rPr>
        <w:t>1</w:t>
      </w:r>
      <w:r w:rsidR="0074592B" w:rsidRPr="00CA2AFC">
        <w:rPr>
          <w:rFonts w:ascii="Times New Roman" w:hAnsi="Times New Roman" w:cs="Times New Roman"/>
          <w:sz w:val="28"/>
          <w:szCs w:val="28"/>
        </w:rPr>
        <w:t>0.</w:t>
      </w:r>
      <w:r w:rsidR="0074592B">
        <w:rPr>
          <w:rFonts w:ascii="Times New Roman" w:hAnsi="Times New Roman" w:cs="Times New Roman"/>
          <w:sz w:val="28"/>
          <w:szCs w:val="28"/>
        </w:rPr>
        <w:t xml:space="preserve">1999 </w:t>
      </w:r>
      <w:r w:rsidR="0074592B" w:rsidRPr="00CA2AFC">
        <w:rPr>
          <w:rFonts w:ascii="Times New Roman" w:hAnsi="Times New Roman" w:cs="Times New Roman"/>
          <w:sz w:val="28"/>
          <w:szCs w:val="28"/>
        </w:rPr>
        <w:t>года)</w:t>
      </w:r>
      <w:r w:rsidR="00130F05" w:rsidRPr="00130F05">
        <w:rPr>
          <w:rFonts w:ascii="Times New Roman" w:eastAsia="Calibri" w:hAnsi="Times New Roman" w:cs="Times New Roman"/>
          <w:sz w:val="28"/>
          <w:szCs w:val="28"/>
        </w:rPr>
        <w:t>, Федеральны</w:t>
      </w:r>
      <w:r w:rsidR="005F69FC">
        <w:rPr>
          <w:rFonts w:ascii="Times New Roman" w:eastAsia="Calibri" w:hAnsi="Times New Roman" w:cs="Times New Roman"/>
          <w:sz w:val="28"/>
          <w:szCs w:val="28"/>
        </w:rPr>
        <w:t xml:space="preserve">м законом Российской </w:t>
      </w:r>
      <w:r w:rsidR="00130F05" w:rsidRPr="00130F05">
        <w:rPr>
          <w:rFonts w:ascii="Times New Roman" w:eastAsia="Calibri" w:hAnsi="Times New Roman" w:cs="Times New Roman"/>
          <w:sz w:val="28"/>
          <w:szCs w:val="28"/>
        </w:rPr>
        <w:t>Федерации от 06 марта 2006 года № 35-ФЗ «О противодействии терроризму»</w:t>
      </w:r>
      <w:r w:rsidR="0021397B" w:rsidRPr="0021397B">
        <w:rPr>
          <w:rFonts w:ascii="Times New Roman" w:hAnsi="Times New Roman" w:cs="Times New Roman"/>
          <w:sz w:val="28"/>
          <w:szCs w:val="28"/>
        </w:rPr>
        <w:t xml:space="preserve"> </w:t>
      </w:r>
      <w:r w:rsidR="0021397B" w:rsidRPr="00CA2AFC">
        <w:rPr>
          <w:rFonts w:ascii="Times New Roman" w:hAnsi="Times New Roman" w:cs="Times New Roman"/>
          <w:sz w:val="28"/>
          <w:szCs w:val="28"/>
        </w:rPr>
        <w:t>(«Российская газета», №48 от 10.03.2006 года)</w:t>
      </w:r>
      <w:r w:rsidR="00130F05" w:rsidRPr="00130F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3674" w:rsidRPr="00130F05">
        <w:rPr>
          <w:rFonts w:ascii="Times New Roman" w:eastAsia="Calibri" w:hAnsi="Times New Roman" w:cs="Times New Roman"/>
          <w:sz w:val="28"/>
          <w:szCs w:val="28"/>
        </w:rPr>
        <w:t>Концепцией противодействия терроризму в Российской Федерации от 05 октября 2009 года, утве</w:t>
      </w:r>
      <w:r w:rsidR="00323674">
        <w:rPr>
          <w:rFonts w:ascii="Times New Roman" w:eastAsia="Calibri" w:hAnsi="Times New Roman" w:cs="Times New Roman"/>
          <w:sz w:val="28"/>
          <w:szCs w:val="28"/>
        </w:rPr>
        <w:t xml:space="preserve">ржденной Президентом Российской Федерации, </w:t>
      </w:r>
      <w:r w:rsidR="00323674" w:rsidRPr="00EC11B7">
        <w:rPr>
          <w:rFonts w:ascii="Times New Roman" w:eastAsia="Calibri" w:hAnsi="Times New Roman" w:cs="Times New Roman"/>
          <w:sz w:val="28"/>
          <w:szCs w:val="28"/>
        </w:rPr>
        <w:t>пункта 5</w:t>
      </w:r>
      <w:r w:rsidR="00130F05" w:rsidRPr="00130F05">
        <w:rPr>
          <w:rFonts w:ascii="Times New Roman" w:eastAsia="Calibri" w:hAnsi="Times New Roman" w:cs="Times New Roman"/>
          <w:sz w:val="28"/>
          <w:szCs w:val="28"/>
        </w:rPr>
        <w:t xml:space="preserve"> Положения об антитеррористической</w:t>
      </w:r>
      <w:r w:rsidR="005F6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F05" w:rsidRPr="00130F05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323674" w:rsidRPr="0032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674"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Камышловского городского </w:t>
      </w:r>
      <w:r w:rsidR="00323674" w:rsidRPr="00EC1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323674" w:rsidRPr="00EC1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F05" w:rsidRPr="00EC11B7">
        <w:rPr>
          <w:rFonts w:ascii="Times New Roman" w:eastAsia="Calibri" w:hAnsi="Times New Roman" w:cs="Times New Roman"/>
          <w:sz w:val="28"/>
          <w:szCs w:val="28"/>
        </w:rPr>
        <w:t xml:space="preserve">, утвержденного </w:t>
      </w:r>
      <w:r w:rsidR="00323674" w:rsidRPr="00EC11B7">
        <w:rPr>
          <w:rFonts w:ascii="Times New Roman" w:eastAsia="Calibri" w:hAnsi="Times New Roman" w:cs="Times New Roman"/>
          <w:sz w:val="28"/>
          <w:szCs w:val="28"/>
        </w:rPr>
        <w:t xml:space="preserve">главой </w:t>
      </w:r>
      <w:r w:rsidR="00EC11B7" w:rsidRPr="00EC11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EC11B7" w:rsidRPr="00EC11B7">
        <w:rPr>
          <w:rFonts w:ascii="Times New Roman" w:eastAsia="Calibri" w:hAnsi="Times New Roman" w:cs="Times New Roman"/>
          <w:sz w:val="28"/>
          <w:szCs w:val="28"/>
        </w:rPr>
        <w:t xml:space="preserve"> 03</w:t>
      </w:r>
      <w:r w:rsidR="00F67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1B7" w:rsidRPr="00EC11B7">
        <w:rPr>
          <w:rFonts w:ascii="Times New Roman" w:eastAsia="Calibri" w:hAnsi="Times New Roman" w:cs="Times New Roman"/>
          <w:sz w:val="28"/>
          <w:szCs w:val="28"/>
        </w:rPr>
        <w:t>октября 2017</w:t>
      </w:r>
      <w:r w:rsidR="00130F05" w:rsidRPr="00EC11B7"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 w:rsidR="005F69FC" w:rsidRPr="00EC11B7">
        <w:rPr>
          <w:rFonts w:ascii="Times New Roman" w:eastAsia="Calibri" w:hAnsi="Times New Roman" w:cs="Times New Roman"/>
          <w:sz w:val="28"/>
          <w:szCs w:val="28"/>
        </w:rPr>
        <w:t xml:space="preserve">устанавливает цели, </w:t>
      </w:r>
      <w:r w:rsidR="00130F05" w:rsidRPr="00EC11B7"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5F69FC" w:rsidRPr="00EC1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F05" w:rsidRPr="00EC11B7">
        <w:rPr>
          <w:rFonts w:ascii="Times New Roman" w:eastAsia="Calibri" w:hAnsi="Times New Roman" w:cs="Times New Roman"/>
          <w:sz w:val="28"/>
          <w:szCs w:val="28"/>
        </w:rPr>
        <w:t>и организацию проведения мониторинга ситуации в сфере противодействия терроризму на территории</w:t>
      </w:r>
      <w:r w:rsidR="00130F05" w:rsidRPr="00E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округа,</w:t>
      </w:r>
    </w:p>
    <w:p w:rsidR="00130F05" w:rsidRPr="002761AE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130F05" w:rsidRPr="002761AE" w:rsidRDefault="005F69FC" w:rsidP="005F69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130F05"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Pr="005F69F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F69FC">
        <w:rPr>
          <w:rFonts w:ascii="Times New Roman" w:eastAsia="Calibri" w:hAnsi="Times New Roman" w:cs="Times New Roman"/>
          <w:sz w:val="28"/>
          <w:szCs w:val="28"/>
        </w:rPr>
        <w:t>осуществления мониторинга состояния политических, социально-экономических и иных процессов, оказывающих влияние на ситуацию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F05">
        <w:rPr>
          <w:rFonts w:ascii="Times New Roman" w:eastAsia="Calibri" w:hAnsi="Times New Roman" w:cs="Times New Roman"/>
          <w:sz w:val="28"/>
          <w:szCs w:val="28"/>
        </w:rPr>
        <w:t>в области противодействия терроризму</w:t>
      </w:r>
      <w:r w:rsidRPr="005F6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F05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Pr="005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</w:t>
      </w:r>
      <w:r w:rsidR="00130F05"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130F05" w:rsidRPr="002761AE" w:rsidRDefault="00130F05" w:rsidP="00130F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Опубликовать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«Камышловские известия» </w:t>
      </w:r>
      <w:r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Камышловского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BA60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</w:t>
      </w:r>
      <w:r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F05" w:rsidRPr="002761AE" w:rsidRDefault="005F69FC" w:rsidP="00130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0F05"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130F05" w:rsidRPr="002761AE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05" w:rsidRPr="002761AE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05" w:rsidRPr="002761AE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05" w:rsidRPr="002761AE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05" w:rsidRPr="005C0311" w:rsidRDefault="005F69FC" w:rsidP="0013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130F05" w:rsidRPr="005C0311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Камышловского городског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округа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r w:rsidR="007F47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130F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А.В. </w:t>
      </w:r>
      <w:r w:rsidR="00130F05" w:rsidRPr="005C03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Половников      </w:t>
      </w:r>
    </w:p>
    <w:p w:rsidR="00130F05" w:rsidRPr="005C0311" w:rsidRDefault="00130F05" w:rsidP="00130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0F05" w:rsidRPr="002761AE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1B7" w:rsidRDefault="00FC7386" w:rsidP="00FC7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7386" w:rsidRPr="0021397B" w:rsidRDefault="00FC7386" w:rsidP="007F473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</w:t>
      </w:r>
    </w:p>
    <w:p w:rsidR="00FC7386" w:rsidRPr="0021397B" w:rsidRDefault="00FC7386" w:rsidP="007F473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FC7386" w:rsidRPr="0021397B" w:rsidRDefault="00FC7386" w:rsidP="007F473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Камышловского городского округа</w:t>
      </w:r>
    </w:p>
    <w:p w:rsidR="00130F05" w:rsidRPr="0021397B" w:rsidRDefault="00FC7386" w:rsidP="007F4734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473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1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.12.2017 </w:t>
      </w:r>
      <w:r w:rsidR="00BA60F4" w:rsidRPr="002139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21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734">
        <w:rPr>
          <w:rFonts w:ascii="Times New Roman" w:eastAsia="Times New Roman" w:hAnsi="Times New Roman" w:cs="Times New Roman"/>
          <w:sz w:val="24"/>
          <w:szCs w:val="24"/>
          <w:lang w:eastAsia="ru-RU"/>
        </w:rPr>
        <w:t>1179</w:t>
      </w:r>
    </w:p>
    <w:p w:rsidR="00130F05" w:rsidRPr="002761AE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05" w:rsidRPr="002761AE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05" w:rsidRPr="002761AE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386" w:rsidRPr="00FC7386" w:rsidRDefault="00FC7386" w:rsidP="00FC738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7386">
        <w:rPr>
          <w:rFonts w:ascii="Times New Roman" w:eastAsia="Calibri" w:hAnsi="Times New Roman" w:cs="Times New Roman"/>
          <w:sz w:val="28"/>
          <w:szCs w:val="28"/>
        </w:rPr>
        <w:t>РЕГЛАМЕНТ</w:t>
      </w:r>
    </w:p>
    <w:p w:rsidR="00FC7386" w:rsidRPr="00FC7386" w:rsidRDefault="00FC7386" w:rsidP="00FC738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7386">
        <w:rPr>
          <w:rFonts w:ascii="Times New Roman" w:eastAsia="Calibri" w:hAnsi="Times New Roman" w:cs="Times New Roman"/>
          <w:sz w:val="28"/>
          <w:szCs w:val="28"/>
        </w:rPr>
        <w:t>осуществления мониторинга состояния политических, социально-экономических и иных процессов, оказывающих влияние на ситуацию</w:t>
      </w:r>
    </w:p>
    <w:p w:rsidR="00FC7386" w:rsidRPr="00FC7386" w:rsidRDefault="00FC7386" w:rsidP="00FC738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7386">
        <w:rPr>
          <w:rFonts w:ascii="Times New Roman" w:eastAsia="Calibri" w:hAnsi="Times New Roman" w:cs="Times New Roman"/>
          <w:sz w:val="28"/>
          <w:szCs w:val="28"/>
        </w:rPr>
        <w:t xml:space="preserve">в области противодействия терроризму </w:t>
      </w:r>
      <w:r w:rsidRPr="00130F05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Pr="005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</w:t>
      </w:r>
    </w:p>
    <w:p w:rsidR="00FC7386" w:rsidRPr="00FC7386" w:rsidRDefault="00FC7386" w:rsidP="00FC738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386" w:rsidRPr="00FC7386" w:rsidRDefault="00A312D4" w:rsidP="00FC7386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FC7386" w:rsidRPr="00FC7386">
        <w:rPr>
          <w:rFonts w:ascii="Times New Roman" w:eastAsia="Calibri" w:hAnsi="Times New Roman" w:cs="Times New Roman"/>
          <w:sz w:val="28"/>
          <w:szCs w:val="28"/>
        </w:rPr>
        <w:t> 1. Общие положения.</w:t>
      </w:r>
    </w:p>
    <w:p w:rsidR="00FC7386" w:rsidRPr="00FC7386" w:rsidRDefault="00FC7386" w:rsidP="00FC738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1B7" w:rsidRPr="002761AE" w:rsidRDefault="00EC11B7" w:rsidP="00EC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C7386" w:rsidRPr="00FC7386">
        <w:rPr>
          <w:rFonts w:ascii="Times New Roman" w:eastAsia="Calibri" w:hAnsi="Times New Roman" w:cs="Times New Roman"/>
          <w:sz w:val="28"/>
          <w:szCs w:val="28"/>
        </w:rPr>
        <w:t xml:space="preserve">1. Настоящий Регламент, разработанный в соответствии с Федеральным законом от 06 октября 1999 года № 184-ФЗ «Об общих принципах организации законодательных и исполнительных органов государственной власти субъектов Российской Федерации», Федеральным законом Российской Федерации от 06 марта 2006 года № 35-ФЗ «О противодействии терроризму», </w:t>
      </w:r>
      <w:r w:rsidRPr="00EC11B7">
        <w:rPr>
          <w:rFonts w:ascii="Times New Roman" w:eastAsia="Calibri" w:hAnsi="Times New Roman" w:cs="Times New Roman"/>
          <w:sz w:val="28"/>
          <w:szCs w:val="28"/>
        </w:rPr>
        <w:t>Концепцией противодействия терроризму в Российской Федерации от 05 октября 2009 года, утвержденной Президентом Российской Федерации,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1B7">
        <w:rPr>
          <w:rFonts w:ascii="Times New Roman" w:eastAsia="Calibri" w:hAnsi="Times New Roman" w:cs="Times New Roman"/>
          <w:sz w:val="28"/>
          <w:szCs w:val="28"/>
        </w:rPr>
        <w:t>пункта 5</w:t>
      </w:r>
      <w:r w:rsidRPr="00130F05">
        <w:rPr>
          <w:rFonts w:ascii="Times New Roman" w:eastAsia="Calibri" w:hAnsi="Times New Roman" w:cs="Times New Roman"/>
          <w:sz w:val="28"/>
          <w:szCs w:val="28"/>
        </w:rPr>
        <w:t xml:space="preserve"> Положения об антитеррористической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F05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Pr="0032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Камышловского городского </w:t>
      </w:r>
      <w:r w:rsidRPr="00EC1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C11B7">
        <w:rPr>
          <w:rFonts w:ascii="Times New Roman" w:eastAsia="Calibri" w:hAnsi="Times New Roman" w:cs="Times New Roman"/>
          <w:sz w:val="28"/>
          <w:szCs w:val="28"/>
        </w:rPr>
        <w:t xml:space="preserve"> , утвержденного главой </w:t>
      </w:r>
      <w:r w:rsidRPr="00EC11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EC11B7">
        <w:rPr>
          <w:rFonts w:ascii="Times New Roman" w:eastAsia="Calibri" w:hAnsi="Times New Roman" w:cs="Times New Roman"/>
          <w:sz w:val="28"/>
          <w:szCs w:val="28"/>
        </w:rPr>
        <w:t xml:space="preserve"> 03октября 2017 года, устанавливает цели, задачи и организацию проведения мониторинга ситуации в сфере противодействия терроризму на территории</w:t>
      </w:r>
      <w:r w:rsidRPr="00E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округа,</w:t>
      </w:r>
    </w:p>
    <w:p w:rsidR="00FC7386" w:rsidRPr="00F665DF" w:rsidRDefault="00FC7386" w:rsidP="00F665D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86">
        <w:rPr>
          <w:rFonts w:ascii="Times New Roman" w:eastAsia="Calibri" w:hAnsi="Times New Roman" w:cs="Times New Roman"/>
          <w:sz w:val="28"/>
          <w:szCs w:val="28"/>
        </w:rPr>
        <w:t>2. Мониторинг состояния общественно-политических, социально-экономических и иных процессов, происходящих на территории</w:t>
      </w:r>
      <w:r w:rsidR="008F3F57" w:rsidRPr="008F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F57" w:rsidRPr="005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FC7386">
        <w:rPr>
          <w:rFonts w:ascii="Times New Roman" w:eastAsia="Calibri" w:hAnsi="Times New Roman" w:cs="Times New Roman"/>
          <w:sz w:val="28"/>
          <w:szCs w:val="28"/>
        </w:rPr>
        <w:t xml:space="preserve">, оказывающих влияние на ситуацию в области противодействия терроризму (далее – мониторинг), представляет собой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систему </w:t>
      </w:r>
      <w:r w:rsidRPr="00FC7386">
        <w:rPr>
          <w:rFonts w:ascii="Times New Roman" w:eastAsia="Calibri" w:hAnsi="Times New Roman" w:cs="Times New Roman"/>
          <w:sz w:val="28"/>
          <w:szCs w:val="28"/>
        </w:rPr>
        <w:t>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386">
        <w:rPr>
          <w:rFonts w:ascii="Times New Roman" w:eastAsia="Calibri" w:hAnsi="Times New Roman" w:cs="Times New Roman"/>
          <w:sz w:val="28"/>
          <w:szCs w:val="28"/>
        </w:rPr>
        <w:t xml:space="preserve">по сбору, изучению, анализу и оценке информации о состоянии общественно-политических, социально-экономических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иных процессов, </w:t>
      </w:r>
      <w:r w:rsidRPr="00FC7386">
        <w:rPr>
          <w:rFonts w:ascii="Times New Roman" w:eastAsia="Calibri" w:hAnsi="Times New Roman" w:cs="Times New Roman"/>
          <w:sz w:val="28"/>
          <w:szCs w:val="28"/>
        </w:rPr>
        <w:t>происходящих на территории</w:t>
      </w:r>
      <w:r w:rsidR="008F3F57" w:rsidRPr="008F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F57" w:rsidRPr="005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FC7386">
        <w:rPr>
          <w:rFonts w:ascii="Times New Roman" w:eastAsia="Calibri" w:hAnsi="Times New Roman" w:cs="Times New Roman"/>
          <w:sz w:val="28"/>
          <w:szCs w:val="28"/>
        </w:rPr>
        <w:t>, используемой в дельнейшем для выявления причин, условий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факторов, оказывающих дестабилизирующее </w:t>
      </w:r>
      <w:r w:rsidRPr="00FC7386">
        <w:rPr>
          <w:rFonts w:ascii="Times New Roman" w:eastAsia="Calibri" w:hAnsi="Times New Roman" w:cs="Times New Roman"/>
          <w:sz w:val="28"/>
          <w:szCs w:val="28"/>
        </w:rPr>
        <w:t>влияние на об</w:t>
      </w:r>
      <w:r>
        <w:rPr>
          <w:rFonts w:ascii="Times New Roman" w:eastAsia="Calibri" w:hAnsi="Times New Roman" w:cs="Times New Roman"/>
          <w:sz w:val="28"/>
          <w:szCs w:val="28"/>
        </w:rPr>
        <w:t>становку</w:t>
      </w:r>
      <w:r w:rsidR="008F3F57" w:rsidRPr="008F3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3F57" w:rsidRPr="00FC7386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8F3F57" w:rsidRPr="008F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F57" w:rsidRPr="005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способствующих </w:t>
      </w:r>
      <w:r w:rsidRPr="00FC7386">
        <w:rPr>
          <w:rFonts w:ascii="Times New Roman" w:eastAsia="Calibri" w:hAnsi="Times New Roman" w:cs="Times New Roman"/>
          <w:sz w:val="28"/>
          <w:szCs w:val="28"/>
        </w:rPr>
        <w:t>возникновению и развитию проявлений терроризма.</w:t>
      </w:r>
    </w:p>
    <w:p w:rsidR="00A312D4" w:rsidRPr="00A312D4" w:rsidRDefault="00A312D4" w:rsidP="00A31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Мониторинг проводится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округа, негосударственными организациями и объединениями, а также гражданами, оказывающими содействие органам государственной власти и органам местного самоуправления в осуществлении антитеррористических мероприятий, с целью своевременного принятия упреждающих мер по противодействию возможным угрозам проявления </w:t>
      </w:r>
      <w:r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терроризма и подготовки предложений антитеррористической комиссии в Свердловской области по совершенствованию нормативно-правового регулирования в области профилактики терроризма, минимизации и (или) ликвидации его проявлений.</w:t>
      </w:r>
    </w:p>
    <w:p w:rsidR="00A312D4" w:rsidRPr="00A312D4" w:rsidRDefault="00A312D4" w:rsidP="00A31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Мониторинг осуществляется членами антитеррористической комиссии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городском округе в рамках обеспечения информационно-аналитического противодействия терроризму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FC7386" w:rsidRPr="00FC7386" w:rsidRDefault="00FC7386" w:rsidP="00FC738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386" w:rsidRPr="00FC7386" w:rsidRDefault="00A312D4" w:rsidP="00FC738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FC7386" w:rsidRPr="00FC7386">
        <w:rPr>
          <w:rFonts w:ascii="Times New Roman" w:eastAsia="Calibri" w:hAnsi="Times New Roman" w:cs="Times New Roman"/>
          <w:sz w:val="28"/>
          <w:szCs w:val="28"/>
        </w:rPr>
        <w:t>2. Задачи мониторинга</w:t>
      </w:r>
    </w:p>
    <w:p w:rsidR="001B629D" w:rsidRDefault="00A312D4" w:rsidP="00A312D4">
      <w:pPr>
        <w:tabs>
          <w:tab w:val="left" w:pos="1029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312D4" w:rsidRPr="00A312D4" w:rsidRDefault="001B629D" w:rsidP="00A312D4">
      <w:pPr>
        <w:tabs>
          <w:tab w:val="left" w:pos="1029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312D4"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Задачами мониторинга является подготовка достоверной и полной информации с целью:</w:t>
      </w:r>
    </w:p>
    <w:p w:rsidR="00A312D4" w:rsidRPr="00A312D4" w:rsidRDefault="001B629D" w:rsidP="00A312D4">
      <w:pPr>
        <w:tabs>
          <w:tab w:val="left" w:pos="1053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</w:t>
      </w:r>
      <w:r w:rsidR="00A312D4"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причин и условий, способствующих возникновению и распространению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A312D4"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идеологии терроризма, и своевременной разработки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нтитеррористической комиссией в</w:t>
      </w:r>
      <w:r w:rsidR="00A312D4"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A312D4"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городском округе (далее - АТК) мероприятий по их устранению;</w:t>
      </w:r>
    </w:p>
    <w:p w:rsidR="00A312D4" w:rsidRPr="00A312D4" w:rsidRDefault="001B629D" w:rsidP="001B629D">
      <w:pPr>
        <w:tabs>
          <w:tab w:val="left" w:pos="104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5.2 </w:t>
      </w:r>
      <w:r w:rsidR="00A312D4"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принятия АТК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A312D4" w:rsidRPr="00A312D4" w:rsidRDefault="001B629D" w:rsidP="001B629D">
      <w:pPr>
        <w:tabs>
          <w:tab w:val="left" w:pos="105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5.3 </w:t>
      </w:r>
      <w:r w:rsidR="00A312D4"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состояния антитеррористической защищенности объектов,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A312D4" w:rsidRPr="00A31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округа, и выработки АТК мер по ее укреплению.</w:t>
      </w:r>
    </w:p>
    <w:p w:rsidR="001B629D" w:rsidRPr="001B629D" w:rsidRDefault="001B629D" w:rsidP="001B629D">
      <w:pPr>
        <w:tabs>
          <w:tab w:val="left" w:pos="1024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</w:t>
      </w:r>
      <w:r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мониторинга для эффективного решения поставленных задач в соответствии с рекомендациями АТК в Свердловской области, антитеррористической комиссией осуществляется сбор информации по следующим вопросам:</w:t>
      </w:r>
    </w:p>
    <w:p w:rsidR="001B629D" w:rsidRPr="001B629D" w:rsidRDefault="001B629D" w:rsidP="001B629D">
      <w:pPr>
        <w:tabs>
          <w:tab w:val="left" w:pos="1053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6.1 </w:t>
      </w:r>
      <w:r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социально-экономической обстановки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городском округе, в том числе уровень доходов населения, безработицы, задержки выплаты заработной платы. Влияние социально-экономических процессов на обстановку в сфере противодействия терроризму;</w:t>
      </w:r>
    </w:p>
    <w:p w:rsidR="001B629D" w:rsidRPr="001B629D" w:rsidRDefault="001B629D" w:rsidP="001B629D">
      <w:pPr>
        <w:tabs>
          <w:tab w:val="left" w:pos="104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6.2 </w:t>
      </w:r>
      <w:r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отношения населения к органам государственной власти, степень его протестной активности, включая количество протестных акций, в том числе политической направленности, и их участников. Влияние политического и протестного потенциала населения на террористическую активность в регионе;</w:t>
      </w:r>
    </w:p>
    <w:p w:rsidR="001B629D" w:rsidRPr="001B629D" w:rsidRDefault="00714653" w:rsidP="00714653">
      <w:pPr>
        <w:tabs>
          <w:tab w:val="left" w:pos="105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6.3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межнациональных и межконфессиональных отношений. Наличие конфликтов, фактов пропаганды национальной, расовой и религиозной розни. Причины и организаторы. Деструктивная деятельность религиозных групп и организаций, степень их вовлеченности в террористическую деятельность;</w:t>
      </w:r>
    </w:p>
    <w:p w:rsidR="001B629D" w:rsidRPr="001B629D" w:rsidRDefault="00714653" w:rsidP="00714653">
      <w:pPr>
        <w:tabs>
          <w:tab w:val="left" w:pos="104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6.4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противоречия во взаимоотношениях исполнительных органов государственной власти Свердловской области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округа, оказывающие дестабилизирующее воздействие на социально-экономическую и общественно-политическую обстановку в регионе, а также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негативно влияющие на функционирование общегосударственной системы противодействия терроризму;</w:t>
      </w:r>
    </w:p>
    <w:p w:rsidR="001B629D" w:rsidRPr="001B629D" w:rsidRDefault="00714653" w:rsidP="00714653">
      <w:pPr>
        <w:tabs>
          <w:tab w:val="left" w:pos="102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6.5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численности населения округа за счет внутренней и внешней миграции. Основные группы мигрантов, их численность в процентном соотношении к постоянно проживающему населению. Влияние миграционных процессов на обстановку в сфере противодействия терроризму;</w:t>
      </w:r>
    </w:p>
    <w:p w:rsidR="001B629D" w:rsidRPr="001B629D" w:rsidRDefault="00714653" w:rsidP="00714653">
      <w:pPr>
        <w:tabs>
          <w:tab w:val="left" w:pos="102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6.6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потенциальных объектов террористических посягательств и мест массового пребывания людей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городском округе, состояние их антитеррористической защищенности. Результаты проверок, выявленные недостатки, принятые меры по их устранению;</w:t>
      </w:r>
    </w:p>
    <w:p w:rsidR="001B629D" w:rsidRPr="001B629D" w:rsidRDefault="00714653" w:rsidP="00714653">
      <w:pPr>
        <w:tabs>
          <w:tab w:val="left" w:pos="1033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6.7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вопросы правоприменительной практики в сфере противодействия терроризму и его идеологии;</w:t>
      </w:r>
    </w:p>
    <w:p w:rsidR="001B629D" w:rsidRPr="001B629D" w:rsidRDefault="00714653" w:rsidP="00714653">
      <w:pPr>
        <w:tabs>
          <w:tab w:val="left" w:pos="1033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6.8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результаты реализации государственных программ, региональных подпрограмм, федеральных, региональных и муниципальных планов, включающих мероприятия по профилактике терроризма, а также по минимизации и (или) ликвидации последствий его проявлений;</w:t>
      </w:r>
    </w:p>
    <w:p w:rsidR="001B629D" w:rsidRPr="001B629D" w:rsidRDefault="00BB3079" w:rsidP="00BB3079">
      <w:pPr>
        <w:tabs>
          <w:tab w:val="left" w:pos="1033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1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результаты информационного взаимодействия органов государственной власти Свердловской области, территориальных органов федеральных органов исполнительной власти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в сфере противодействия терроризму. Существующие проблемы и недостатки в указанной сфере, принятые меры по их устранению;</w:t>
      </w:r>
    </w:p>
    <w:p w:rsidR="001B629D" w:rsidRPr="001B629D" w:rsidRDefault="00BB3079" w:rsidP="00BB3079">
      <w:pPr>
        <w:tabs>
          <w:tab w:val="left" w:pos="1162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6.10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проблемные вопросы организации и проведения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мероприятий в сфере противодействия идеологии терроризма (конференции, круглые столы, семинары, митинги), в том числе с привлечением представителей научных кругов, деятелей культуры и гражданского общества;</w:t>
      </w:r>
    </w:p>
    <w:p w:rsidR="001B629D" w:rsidRPr="001B629D" w:rsidRDefault="00BB3079" w:rsidP="00BB3079">
      <w:pPr>
        <w:tabs>
          <w:tab w:val="left" w:pos="1162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6.11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адресной профилактической работы с категориями населения, наиболее подверженными влиянию идеологии терроризма или подпавших под ее влияние, количество и виды проведенных профилактических мероприятий, число принявших в них участие лиц, а также лиц, решившим прекратить террористическую и экстремистскую деятельность. Результаты работы по склонению к отказу от противоправной (террористической) деятельности, а также по оказанию помощи данным лицам в трудоустройстве, решении социально-бытовых и иных вопросов;</w:t>
      </w:r>
    </w:p>
    <w:p w:rsidR="001B629D" w:rsidRPr="001B629D" w:rsidRDefault="00BB3079" w:rsidP="00BB3079">
      <w:pPr>
        <w:tabs>
          <w:tab w:val="left" w:pos="1167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6.12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публикаций в региональных печатных и электронных средствах массовой информации, в том числе негативного характера, об антитеррористической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городском округе. Основные темы, оценка обоснованности критических публикаций, принятые меры;</w:t>
      </w:r>
    </w:p>
    <w:p w:rsidR="001B629D" w:rsidRPr="001B629D" w:rsidRDefault="00BB3079" w:rsidP="00BB3079">
      <w:pPr>
        <w:tabs>
          <w:tab w:val="left" w:pos="115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6.13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округа, участвующих на постоянной основе в мероприятиях по профилактике терроризма, в том числе прошедших обучение на соответствующих профильных курсах повышения квалификации;</w:t>
      </w:r>
    </w:p>
    <w:p w:rsidR="001B629D" w:rsidRPr="001B629D" w:rsidRDefault="00BB3079" w:rsidP="00BB3079">
      <w:pPr>
        <w:tabs>
          <w:tab w:val="left" w:pos="1167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6.14 вовлеченность населения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 в террористическую деятельность, в том числе количество выехавших из России для участия в боевых действиях на стороне международных террористических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организаций. Принимаемые меры по недопущению участия жителей региона в деятельности международных террористических организаций;</w:t>
      </w:r>
    </w:p>
    <w:p w:rsidR="001B629D" w:rsidRPr="001B629D" w:rsidRDefault="00BB3079" w:rsidP="001B629D">
      <w:pPr>
        <w:spacing w:after="274" w:line="312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6.15 </w:t>
      </w:r>
      <w:r w:rsidR="001B629D" w:rsidRPr="001B62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граждан, прошедших обучение в зарубежных религиозных учебных организациях. Оценка эффективности мероприятий по их адаптации к деятельности в Российской Федерации.</w:t>
      </w:r>
    </w:p>
    <w:p w:rsidR="00FC7386" w:rsidRPr="00FC7386" w:rsidRDefault="00BB3079" w:rsidP="00BB30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C7386" w:rsidRPr="00FC7386">
        <w:rPr>
          <w:rFonts w:ascii="Times New Roman" w:eastAsia="Calibri" w:hAnsi="Times New Roman" w:cs="Times New Roman"/>
          <w:sz w:val="28"/>
          <w:szCs w:val="28"/>
        </w:rPr>
        <w:t> 3. Принципы деятельности по организации и проведению мониторинга.</w:t>
      </w:r>
    </w:p>
    <w:p w:rsidR="003021AC" w:rsidRDefault="003021AC" w:rsidP="003021AC">
      <w:pPr>
        <w:tabs>
          <w:tab w:val="left" w:pos="103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3021AC" w:rsidRPr="003021AC" w:rsidRDefault="003021AC" w:rsidP="003021AC">
      <w:pPr>
        <w:tabs>
          <w:tab w:val="left" w:pos="103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 </w:t>
      </w:r>
      <w:r w:rsidRPr="003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базируется на следующих принципах:</w:t>
      </w:r>
    </w:p>
    <w:p w:rsidR="003021AC" w:rsidRPr="003021AC" w:rsidRDefault="003021AC" w:rsidP="003021AC">
      <w:pPr>
        <w:tabs>
          <w:tab w:val="left" w:pos="105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7.1 </w:t>
      </w:r>
      <w:r w:rsidRPr="003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- достоверность данных мониторинга, беспристрастность и обоснованность выводов по результатам мониторинга;</w:t>
      </w:r>
    </w:p>
    <w:p w:rsidR="003021AC" w:rsidRPr="003021AC" w:rsidRDefault="003021AC" w:rsidP="003021AC">
      <w:pPr>
        <w:tabs>
          <w:tab w:val="left" w:pos="105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7.2 </w:t>
      </w:r>
      <w:r w:rsidRPr="003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-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 регулярность контроля за устранением выявленных причин, условий и факторов, способствующих проявлениям терроризма;</w:t>
      </w:r>
    </w:p>
    <w:p w:rsidR="003021AC" w:rsidRPr="003021AC" w:rsidRDefault="003021AC" w:rsidP="003021AC">
      <w:pPr>
        <w:tabs>
          <w:tab w:val="left" w:pos="104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7.3 </w:t>
      </w:r>
      <w:r w:rsidRPr="003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комплексность - максимальный охват объектов мониторинга; скоординированность деятельности субъектов мониторинга; сочетание сбалансированных, взаимосвязанных, научно-обоснованных мер социально- 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дестабилизирующее влияние на обстановку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3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городском округе и способствующих проявлениям терроризма;</w:t>
      </w:r>
    </w:p>
    <w:p w:rsidR="003021AC" w:rsidRPr="003021AC" w:rsidRDefault="003021AC" w:rsidP="003021AC">
      <w:pPr>
        <w:tabs>
          <w:tab w:val="left" w:pos="1053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7.4 </w:t>
      </w:r>
      <w:r w:rsidRPr="003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- оперативность выявления причин, условий и факторов, оказывающих негативное влияние на ситуацию в области противодействия терроризму; выработка предупредительно-профилактических мер по их устранению; предоставление данных мониторинга в установленные сроки;</w:t>
      </w:r>
    </w:p>
    <w:p w:rsidR="003021AC" w:rsidRPr="003021AC" w:rsidRDefault="003021AC" w:rsidP="003021AC">
      <w:pPr>
        <w:tabs>
          <w:tab w:val="left" w:pos="1048"/>
        </w:tabs>
        <w:spacing w:after="27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7.5 </w:t>
      </w:r>
      <w:r w:rsidRPr="003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 - строгое и полное осуществление в процессе мониторинга правового законодательства, безусловное и последовательное соблюдение прав человека.</w:t>
      </w:r>
    </w:p>
    <w:p w:rsidR="00FC7386" w:rsidRPr="00FC7386" w:rsidRDefault="003021AC" w:rsidP="003021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C7386" w:rsidRPr="00FC7386">
        <w:rPr>
          <w:rFonts w:ascii="Times New Roman" w:eastAsia="Calibri" w:hAnsi="Times New Roman" w:cs="Times New Roman"/>
          <w:sz w:val="28"/>
          <w:szCs w:val="28"/>
        </w:rPr>
        <w:t>4. Организационная структура мониторинга.</w:t>
      </w:r>
    </w:p>
    <w:p w:rsidR="005970F8" w:rsidRDefault="005970F8" w:rsidP="005970F8">
      <w:pPr>
        <w:tabs>
          <w:tab w:val="left" w:pos="1024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0F8" w:rsidRPr="005970F8" w:rsidRDefault="005970F8" w:rsidP="005970F8">
      <w:pPr>
        <w:tabs>
          <w:tab w:val="left" w:pos="1024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 </w:t>
      </w: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мониторинга являются общественно-политические, социально- экономические и иные процессы, происходящие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округа, оказывающие влияние на ситуацию в сфере противодействия терроризму.</w:t>
      </w:r>
    </w:p>
    <w:p w:rsidR="005970F8" w:rsidRPr="005970F8" w:rsidRDefault="005970F8" w:rsidP="005970F8">
      <w:pPr>
        <w:tabs>
          <w:tab w:val="left" w:pos="1024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9. </w:t>
      </w: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мониторинга являются территориальные органы федеральных органов исполнительной власти, исполнительные органы государственной власти Свердловской области, администрация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5970F8" w:rsidRPr="005970F8" w:rsidRDefault="005970F8" w:rsidP="005970F8">
      <w:pPr>
        <w:tabs>
          <w:tab w:val="left" w:pos="1158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10. </w:t>
      </w: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и представление информации в АТК осуществляют субъекты мониторинга в пределах своей компетенции.</w:t>
      </w:r>
    </w:p>
    <w:p w:rsidR="005970F8" w:rsidRPr="005970F8" w:rsidRDefault="005970F8" w:rsidP="005970F8">
      <w:pPr>
        <w:tabs>
          <w:tab w:val="left" w:pos="1163"/>
        </w:tabs>
        <w:spacing w:after="0" w:line="307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</w:t>
      </w: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Перечнем федеральных органов исполнительной власти, участвующих в пределах своей компетенции в предупреждении, выявлении и пресечении террористической деятельности, утвержденным постановлением Правительства Российской Федерации от 04.05.2008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терроризму», субъектом мониторинга являются уполномоченные органы государственной власти и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 в осуществлении антитеррористических мероприятий - </w:t>
      </w:r>
      <w:r w:rsidR="002E23A9">
        <w:rPr>
          <w:rFonts w:ascii="Times New Roman" w:eastAsia="Times New Roman" w:hAnsi="Times New Roman" w:cs="Times New Roman"/>
          <w:sz w:val="28"/>
          <w:szCs w:val="28"/>
        </w:rPr>
        <w:t xml:space="preserve">Межмуниципальный отдел </w:t>
      </w:r>
      <w:r w:rsidR="002E23A9" w:rsidRPr="0078367C">
        <w:rPr>
          <w:rFonts w:ascii="Times New Roman" w:eastAsia="Times New Roman" w:hAnsi="Times New Roman" w:cs="Times New Roman"/>
          <w:sz w:val="28"/>
          <w:szCs w:val="28"/>
        </w:rPr>
        <w:t>МВД Р</w:t>
      </w:r>
      <w:r w:rsidR="002E23A9">
        <w:rPr>
          <w:rFonts w:ascii="Times New Roman" w:eastAsia="Times New Roman" w:hAnsi="Times New Roman" w:cs="Times New Roman"/>
          <w:sz w:val="28"/>
          <w:szCs w:val="28"/>
        </w:rPr>
        <w:t>оссии</w:t>
      </w:r>
      <w:r w:rsidR="002E23A9" w:rsidRPr="0078367C">
        <w:rPr>
          <w:rFonts w:ascii="Times New Roman" w:eastAsia="Times New Roman" w:hAnsi="Times New Roman" w:cs="Times New Roman"/>
          <w:sz w:val="28"/>
          <w:szCs w:val="28"/>
        </w:rPr>
        <w:t xml:space="preserve"> «Камышловский»</w:t>
      </w: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0F8" w:rsidRPr="005970F8" w:rsidRDefault="002E23A9" w:rsidP="002E23A9">
      <w:pPr>
        <w:tabs>
          <w:tab w:val="left" w:pos="116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</w:t>
      </w:r>
      <w:r w:rsidR="005970F8"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мониторинга также являются:</w:t>
      </w:r>
    </w:p>
    <w:p w:rsidR="006F038C" w:rsidRDefault="005970F8" w:rsidP="005C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Комитет</w:t>
      </w:r>
      <w:r w:rsidR="002E23A9" w:rsidRPr="002E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культуре, спорту и делам молодежи</w:t>
      </w:r>
      <w:r w:rsidR="002E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E2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округа;</w:t>
      </w:r>
    </w:p>
    <w:p w:rsidR="006F038C" w:rsidRDefault="006F038C" w:rsidP="005C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23A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970F8"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СО «</w:t>
      </w:r>
      <w:r w:rsidR="002E2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5970F8"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ЦРБ»;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0F8" w:rsidRPr="005970F8" w:rsidRDefault="006F038C" w:rsidP="005C6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</w:t>
      </w:r>
      <w:r w:rsidR="005970F8"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1122" w:rsidRPr="00AA11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социальной защиты населения по г. Камышлову и Камышловскому району</w:t>
      </w:r>
      <w:r w:rsidR="005970F8"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0F8" w:rsidRPr="005970F8" w:rsidRDefault="006F038C" w:rsidP="005C6410">
      <w:pPr>
        <w:tabs>
          <w:tab w:val="left" w:pos="1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4) М</w:t>
      </w:r>
      <w:r w:rsidRPr="006F038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казенного учреждения «Центр обеспечения деятельности городской системы образования»</w:t>
      </w:r>
      <w:r w:rsidR="005970F8"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0F8" w:rsidRPr="005970F8" w:rsidRDefault="00AA1122" w:rsidP="005C6410">
      <w:pPr>
        <w:tabs>
          <w:tab w:val="left" w:pos="1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5)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занятости населения Свердловской области «Камышловский центр занятости» (краткое наименование ГУ «Камышловский ЦЗ»</w:t>
      </w:r>
      <w:r w:rsidR="005970F8"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0F8" w:rsidRPr="005970F8" w:rsidRDefault="00AA1122" w:rsidP="005C6410">
      <w:pPr>
        <w:tabs>
          <w:tab w:val="left" w:pos="120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6) А</w:t>
      </w:r>
      <w:r w:rsidR="005970F8"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нтитеррористическая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</w:t>
      </w:r>
      <w:r w:rsidR="005C6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5970F8" w:rsidRPr="00597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7386" w:rsidRPr="005970F8" w:rsidRDefault="00FC7386" w:rsidP="00FC738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386" w:rsidRPr="00FC7386" w:rsidRDefault="00A550A4" w:rsidP="00A550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FC7386" w:rsidRPr="00FC7386">
        <w:rPr>
          <w:rFonts w:ascii="Times New Roman" w:eastAsia="Calibri" w:hAnsi="Times New Roman" w:cs="Times New Roman"/>
          <w:sz w:val="28"/>
          <w:szCs w:val="28"/>
        </w:rPr>
        <w:t>5. Организация проведения мониторинга</w:t>
      </w:r>
    </w:p>
    <w:p w:rsidR="00A550A4" w:rsidRPr="00A550A4" w:rsidRDefault="00A550A4" w:rsidP="00A550A4">
      <w:pPr>
        <w:tabs>
          <w:tab w:val="left" w:pos="1183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13. 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комиссией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одского округа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получения информационных аналитических материалов о ситуации в сфере противодействия терроризму от субъектов мониторинга.</w:t>
      </w:r>
    </w:p>
    <w:p w:rsidR="00A550A4" w:rsidRPr="00A550A4" w:rsidRDefault="00A550A4" w:rsidP="00A550A4">
      <w:pPr>
        <w:tabs>
          <w:tab w:val="left" w:pos="1178"/>
        </w:tabs>
        <w:spacing w:after="0" w:line="31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14. 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предоставляются субъектами мониторинга на основании запросов антитеррористической комиссии с указанием статистических сведений и изложением информационных материалов, раскрывающих вопросы мониторинга.</w:t>
      </w:r>
    </w:p>
    <w:p w:rsidR="00A550A4" w:rsidRPr="00A550A4" w:rsidRDefault="00A550A4" w:rsidP="00A550A4">
      <w:pPr>
        <w:tabs>
          <w:tab w:val="left" w:pos="1178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15. 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Представляемые информационно-аналитические материалы должны содержать:</w:t>
      </w:r>
    </w:p>
    <w:p w:rsidR="00A550A4" w:rsidRPr="00A550A4" w:rsidRDefault="00837FF8" w:rsidP="00A550A4">
      <w:pPr>
        <w:tabs>
          <w:tab w:val="left" w:pos="1068"/>
        </w:tabs>
        <w:spacing w:after="0" w:line="31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15.1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складывающейся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 обстановки, прогноз ее развития с учетом </w:t>
      </w:r>
      <w:proofErr w:type="spellStart"/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угрозообразующих</w:t>
      </w:r>
      <w:proofErr w:type="spellEnd"/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области противодействия терроризму, а также краткую характеристику состояния преступности в данной сфере;</w:t>
      </w:r>
    </w:p>
    <w:p w:rsidR="00A550A4" w:rsidRPr="00A550A4" w:rsidRDefault="00837FF8" w:rsidP="00A550A4">
      <w:pPr>
        <w:tabs>
          <w:tab w:val="left" w:pos="1078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реализации мероприятии по укреплению 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защищенности потенциальных объектов диверсионно-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террористических устремлений (объектов жизнеобеспечения и мест массового пребывания людей, расположенных на 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округа) с указанием:</w:t>
      </w:r>
    </w:p>
    <w:p w:rsidR="00A550A4" w:rsidRPr="00A550A4" w:rsidRDefault="00A550A4" w:rsidP="00A550A4">
      <w:pPr>
        <w:numPr>
          <w:ilvl w:val="0"/>
          <w:numId w:val="2"/>
        </w:numPr>
        <w:tabs>
          <w:tab w:val="left" w:pos="991"/>
        </w:tabs>
        <w:spacing w:after="0" w:line="312" w:lineRule="exact"/>
        <w:ind w:lef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количества объектов каждой категории;</w:t>
      </w:r>
    </w:p>
    <w:p w:rsidR="00A550A4" w:rsidRPr="00A550A4" w:rsidRDefault="00A550A4" w:rsidP="00A550A4">
      <w:pPr>
        <w:numPr>
          <w:ilvl w:val="0"/>
          <w:numId w:val="2"/>
        </w:numPr>
        <w:tabs>
          <w:tab w:val="left" w:pos="977"/>
        </w:tabs>
        <w:spacing w:after="0" w:line="312" w:lineRule="exact"/>
        <w:ind w:left="6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паспортизированных критически важных объектов и потенциально-опасных объектов;</w:t>
      </w:r>
    </w:p>
    <w:p w:rsidR="00A550A4" w:rsidRPr="00A550A4" w:rsidRDefault="00A550A4" w:rsidP="00A550A4">
      <w:pPr>
        <w:numPr>
          <w:ilvl w:val="0"/>
          <w:numId w:val="2"/>
        </w:numPr>
        <w:tabs>
          <w:tab w:val="left" w:pos="996"/>
        </w:tabs>
        <w:spacing w:after="0" w:line="312" w:lineRule="exact"/>
        <w:ind w:lef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паспортизированных мест с массовым пребыванием людей;</w:t>
      </w:r>
    </w:p>
    <w:p w:rsidR="00A550A4" w:rsidRPr="00A550A4" w:rsidRDefault="00A550A4" w:rsidP="00A550A4">
      <w:pPr>
        <w:numPr>
          <w:ilvl w:val="0"/>
          <w:numId w:val="2"/>
        </w:numPr>
        <w:tabs>
          <w:tab w:val="left" w:pos="972"/>
        </w:tabs>
        <w:spacing w:after="0" w:line="312" w:lineRule="exact"/>
        <w:ind w:left="6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проведенных проверок и обследований состояния антитеррористической защищенности и выявленных недостатков;</w:t>
      </w:r>
    </w:p>
    <w:p w:rsidR="00A550A4" w:rsidRPr="00A550A4" w:rsidRDefault="00A550A4" w:rsidP="00A550A4">
      <w:pPr>
        <w:numPr>
          <w:ilvl w:val="0"/>
          <w:numId w:val="2"/>
        </w:numPr>
        <w:tabs>
          <w:tab w:val="left" w:pos="982"/>
        </w:tabs>
        <w:spacing w:after="0" w:line="312" w:lineRule="exact"/>
        <w:ind w:left="6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контрольными и надзорными органами мер реагирования, вынесенных предписаний, представлений, актов привлечения к административной ответственности должностных лиц;</w:t>
      </w:r>
    </w:p>
    <w:p w:rsidR="00A550A4" w:rsidRPr="00A550A4" w:rsidRDefault="00A550A4" w:rsidP="00A550A4">
      <w:pPr>
        <w:numPr>
          <w:ilvl w:val="0"/>
          <w:numId w:val="2"/>
        </w:numPr>
        <w:tabs>
          <w:tab w:val="left" w:pos="996"/>
        </w:tabs>
        <w:spacing w:after="0" w:line="312" w:lineRule="exact"/>
        <w:ind w:lef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устранению вскрытых недостатков;</w:t>
      </w:r>
    </w:p>
    <w:p w:rsidR="00A550A4" w:rsidRPr="00A550A4" w:rsidRDefault="00837FF8" w:rsidP="00A550A4">
      <w:pPr>
        <w:tabs>
          <w:tab w:val="left" w:pos="1063"/>
        </w:tabs>
        <w:spacing w:after="0" w:line="31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15.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мероприятия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координации деятельности АТК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A550A4" w:rsidRPr="00A550A4" w:rsidRDefault="00837FF8" w:rsidP="00A550A4">
      <w:pPr>
        <w:numPr>
          <w:ilvl w:val="0"/>
          <w:numId w:val="2"/>
        </w:numPr>
        <w:tabs>
          <w:tab w:val="left" w:pos="1001"/>
        </w:tabs>
        <w:spacing w:after="0" w:line="312" w:lineRule="exact"/>
        <w:ind w:lef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проведенных заседаниях АТК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0A4" w:rsidRPr="00A550A4" w:rsidRDefault="00A550A4" w:rsidP="00A550A4">
      <w:pPr>
        <w:spacing w:after="0" w:line="312" w:lineRule="exact"/>
        <w:ind w:left="6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сотрудников аппаратов АТК в  </w:t>
      </w:r>
      <w:r w:rsidR="0083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городском округе по вопросам организации антитеррористической деятельности;</w:t>
      </w:r>
    </w:p>
    <w:p w:rsidR="00A550A4" w:rsidRPr="00A550A4" w:rsidRDefault="00A550A4" w:rsidP="00A550A4">
      <w:pPr>
        <w:tabs>
          <w:tab w:val="left" w:pos="1068"/>
        </w:tabs>
        <w:spacing w:after="0" w:line="31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37FF8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4 сведения о ходе реализации решений Национального антитеррористического комитета (далее - НАК), поручений и решений аппарата АТК;</w:t>
      </w:r>
    </w:p>
    <w:p w:rsidR="00A550A4" w:rsidRPr="00A550A4" w:rsidRDefault="002B74C7" w:rsidP="002B74C7">
      <w:pPr>
        <w:tabs>
          <w:tab w:val="left" w:pos="1068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15.5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мероприятиях,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 оперативной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городском округе;</w:t>
      </w:r>
    </w:p>
    <w:p w:rsidR="00A550A4" w:rsidRPr="00A550A4" w:rsidRDefault="002B74C7" w:rsidP="002B74C7">
      <w:pPr>
        <w:tabs>
          <w:tab w:val="left" w:pos="1212"/>
        </w:tabs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15.6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совершенствованию антитеррористической деятельности, в том числе требующие рассмотрения в аппарате АТК;</w:t>
      </w:r>
    </w:p>
    <w:p w:rsidR="00A550A4" w:rsidRPr="00A550A4" w:rsidRDefault="002B74C7" w:rsidP="002B74C7">
      <w:pPr>
        <w:tabs>
          <w:tab w:val="left" w:pos="1202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15.7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деятельности АТК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округа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включенную в предыдущие пункты.</w:t>
      </w:r>
    </w:p>
    <w:p w:rsidR="00A550A4" w:rsidRPr="00A550A4" w:rsidRDefault="00A550A4" w:rsidP="00A550A4">
      <w:pPr>
        <w:numPr>
          <w:ilvl w:val="1"/>
          <w:numId w:val="3"/>
        </w:numPr>
        <w:tabs>
          <w:tab w:val="left" w:pos="1178"/>
        </w:tabs>
        <w:spacing w:after="0" w:line="312" w:lineRule="exact"/>
        <w:ind w:left="6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Информационно-аналитические материалы могут содержать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терроризму: диаграммы, схемы, таблицы и иные иллюстрационные материалы.</w:t>
      </w:r>
    </w:p>
    <w:p w:rsidR="00A550A4" w:rsidRPr="00A550A4" w:rsidRDefault="00A550A4" w:rsidP="00A550A4">
      <w:pPr>
        <w:numPr>
          <w:ilvl w:val="1"/>
          <w:numId w:val="3"/>
        </w:numPr>
        <w:tabs>
          <w:tab w:val="left" w:pos="1159"/>
        </w:tabs>
        <w:spacing w:after="0" w:line="317" w:lineRule="exact"/>
        <w:ind w:lef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секретности информации определяется исполнителем.</w:t>
      </w:r>
    </w:p>
    <w:p w:rsidR="00A550A4" w:rsidRPr="00A550A4" w:rsidRDefault="00A550A4" w:rsidP="00A550A4">
      <w:pPr>
        <w:numPr>
          <w:ilvl w:val="1"/>
          <w:numId w:val="3"/>
        </w:numPr>
        <w:tabs>
          <w:tab w:val="left" w:pos="1183"/>
        </w:tabs>
        <w:spacing w:after="0" w:line="317" w:lineRule="exact"/>
        <w:ind w:left="6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конфиденциальные сведения, направляются в   АТК с соблюдением установленного порядка представления данной информации.</w:t>
      </w:r>
    </w:p>
    <w:p w:rsidR="00A550A4" w:rsidRPr="00A550A4" w:rsidRDefault="00A550A4" w:rsidP="00A550A4">
      <w:pPr>
        <w:numPr>
          <w:ilvl w:val="1"/>
          <w:numId w:val="3"/>
        </w:numPr>
        <w:tabs>
          <w:tab w:val="left" w:pos="1183"/>
        </w:tabs>
        <w:spacing w:after="0" w:line="307" w:lineRule="exact"/>
        <w:ind w:left="6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мониторинга несут ответственность за своевременность, объективность, полноту и качество представляемой информации.</w:t>
      </w:r>
    </w:p>
    <w:p w:rsidR="00A550A4" w:rsidRPr="00A550A4" w:rsidRDefault="00A550A4" w:rsidP="00A550A4">
      <w:pPr>
        <w:numPr>
          <w:ilvl w:val="1"/>
          <w:numId w:val="3"/>
        </w:numPr>
        <w:tabs>
          <w:tab w:val="left" w:pos="1174"/>
        </w:tabs>
        <w:spacing w:after="0" w:line="307" w:lineRule="exact"/>
        <w:ind w:left="6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мониторинга АТК осуществляется подготовка информационно-аналитической справки «О ситуации в сфере противодействия терроризму на территории  </w:t>
      </w:r>
      <w:r w:rsidR="002B7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округа.</w:t>
      </w:r>
    </w:p>
    <w:p w:rsidR="00A550A4" w:rsidRPr="005C6410" w:rsidRDefault="00A550A4" w:rsidP="005C6410">
      <w:pPr>
        <w:numPr>
          <w:ilvl w:val="1"/>
          <w:numId w:val="3"/>
        </w:numPr>
        <w:tabs>
          <w:tab w:val="left" w:pos="1188"/>
        </w:tabs>
        <w:spacing w:after="0" w:line="307" w:lineRule="exact"/>
        <w:ind w:left="6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подготовки информационно-аналитической справки «О ситуации в сфере противодействия терроризму на территории Свердловской области»</w:t>
      </w:r>
      <w:r w:rsidR="005C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4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аппарата АТК установлены указанием НАК:</w:t>
      </w:r>
    </w:p>
    <w:p w:rsidR="00A550A4" w:rsidRPr="00A550A4" w:rsidRDefault="002B74C7" w:rsidP="002B74C7">
      <w:pPr>
        <w:tabs>
          <w:tab w:val="left" w:pos="1009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21.1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за первое полугодие должна быть представлена до 25 июля;</w:t>
      </w:r>
    </w:p>
    <w:p w:rsidR="00A550A4" w:rsidRPr="00A550A4" w:rsidRDefault="00915755" w:rsidP="002B74C7">
      <w:pPr>
        <w:tabs>
          <w:tab w:val="left" w:pos="1028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21.2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для использования при подготовке информационно- аналитических и справочных материалов к итоговому заседанию НАК (второй вторник декабря) - до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0A4" w:rsidRPr="00A550A4" w:rsidRDefault="00915755" w:rsidP="00915755">
      <w:pPr>
        <w:tabs>
          <w:tab w:val="left" w:pos="1033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21.3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за год до 25 января.</w:t>
      </w:r>
    </w:p>
    <w:p w:rsidR="00A550A4" w:rsidRPr="00A550A4" w:rsidRDefault="00A550A4" w:rsidP="00A550A4">
      <w:pPr>
        <w:numPr>
          <w:ilvl w:val="1"/>
          <w:numId w:val="3"/>
        </w:numPr>
        <w:tabs>
          <w:tab w:val="left" w:pos="1138"/>
        </w:tabs>
        <w:spacing w:after="0" w:line="307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сроки представления информации субъектами мониторинга (конкретизируются с учетом выходных и праздничных дней в запросах аппарата АТК):</w:t>
      </w:r>
    </w:p>
    <w:p w:rsidR="00A550A4" w:rsidRPr="00A550A4" w:rsidRDefault="00915755" w:rsidP="00915755">
      <w:pPr>
        <w:tabs>
          <w:tab w:val="left" w:pos="1004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22.1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за первое полуг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одие должна быть представлена не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15 июля;</w:t>
      </w:r>
    </w:p>
    <w:p w:rsidR="00A550A4" w:rsidRPr="00A550A4" w:rsidRDefault="00915755" w:rsidP="00915755">
      <w:pPr>
        <w:tabs>
          <w:tab w:val="left" w:pos="1028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22.2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к итоговому заседанию НАК - не позднее 03 ноября (статистические сведения представляются за период с 01 января по 01 ноября отчетного года);</w:t>
      </w:r>
    </w:p>
    <w:p w:rsidR="00A550A4" w:rsidRPr="00A550A4" w:rsidRDefault="00915755" w:rsidP="00915755">
      <w:pPr>
        <w:tabs>
          <w:tab w:val="left" w:pos="1033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22.3 </w:t>
      </w:r>
      <w:r w:rsidR="00A550A4"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за год не позднее 15 января.</w:t>
      </w:r>
    </w:p>
    <w:p w:rsidR="00A550A4" w:rsidRPr="00A550A4" w:rsidRDefault="00A550A4" w:rsidP="00A550A4">
      <w:pPr>
        <w:numPr>
          <w:ilvl w:val="1"/>
          <w:numId w:val="3"/>
        </w:numPr>
        <w:tabs>
          <w:tab w:val="left" w:pos="1138"/>
        </w:tabs>
        <w:spacing w:after="0" w:line="307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АТК представляет информационно-аналитическую справку «О ситуации в сфере противодействия терроризму на территории </w:t>
      </w:r>
      <w:r w:rsidR="009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A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округа» председателю АТК.</w:t>
      </w:r>
    </w:p>
    <w:p w:rsidR="00FC7386" w:rsidRPr="00FC7386" w:rsidRDefault="00FC7386" w:rsidP="00FC738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C7386" w:rsidRPr="00FC7386" w:rsidSect="007F47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B6CB4"/>
    <w:multiLevelType w:val="multilevel"/>
    <w:tmpl w:val="836EBC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F711525"/>
    <w:multiLevelType w:val="multilevel"/>
    <w:tmpl w:val="FFFFFFFF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74B416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B2"/>
    <w:rsid w:val="00130F05"/>
    <w:rsid w:val="001659A0"/>
    <w:rsid w:val="001B629D"/>
    <w:rsid w:val="001C32D6"/>
    <w:rsid w:val="0021397B"/>
    <w:rsid w:val="002B74C7"/>
    <w:rsid w:val="002E23A9"/>
    <w:rsid w:val="003021AC"/>
    <w:rsid w:val="00323674"/>
    <w:rsid w:val="005970F8"/>
    <w:rsid w:val="005C6410"/>
    <w:rsid w:val="005F69FC"/>
    <w:rsid w:val="00625AA1"/>
    <w:rsid w:val="006F038C"/>
    <w:rsid w:val="00714653"/>
    <w:rsid w:val="00721881"/>
    <w:rsid w:val="0074592B"/>
    <w:rsid w:val="007F4734"/>
    <w:rsid w:val="00837FF8"/>
    <w:rsid w:val="008F3F57"/>
    <w:rsid w:val="00915755"/>
    <w:rsid w:val="00A312D4"/>
    <w:rsid w:val="00A550A4"/>
    <w:rsid w:val="00AA1122"/>
    <w:rsid w:val="00BA60F4"/>
    <w:rsid w:val="00BB3079"/>
    <w:rsid w:val="00D407B2"/>
    <w:rsid w:val="00EC11B7"/>
    <w:rsid w:val="00F665DF"/>
    <w:rsid w:val="00F6768B"/>
    <w:rsid w:val="00F967AE"/>
    <w:rsid w:val="00F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7261"/>
  <w15:chartTrackingRefBased/>
  <w15:docId w15:val="{423007CE-8A91-47C1-9BB3-1C1FF6A8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9</cp:revision>
  <cp:lastPrinted>2017-12-22T08:56:00Z</cp:lastPrinted>
  <dcterms:created xsi:type="dcterms:W3CDTF">2017-12-05T11:03:00Z</dcterms:created>
  <dcterms:modified xsi:type="dcterms:W3CDTF">2017-12-22T08:57:00Z</dcterms:modified>
</cp:coreProperties>
</file>