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C" w:rsidRPr="008132AF" w:rsidRDefault="001500CC" w:rsidP="0015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7D0AA3" w:rsidRPr="006A4625" w:rsidRDefault="007D0AA3" w:rsidP="007D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7, 21.01.2009);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6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05.12.1994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32, ст. 3301);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3) Гражданский </w:t>
      </w:r>
      <w:hyperlink r:id="rId7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29.01.1996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5, ст. 410);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4) Жилищный </w:t>
      </w:r>
      <w:hyperlink r:id="rId8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03.01.2005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1 (часть 1, ст. 14));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7E00">
        <w:rPr>
          <w:rFonts w:ascii="Times New Roman" w:hAnsi="Times New Roman" w:cs="Times New Roman"/>
          <w:sz w:val="28"/>
          <w:szCs w:val="28"/>
        </w:rPr>
        <w:t>» («</w:t>
      </w:r>
      <w:r w:rsidRPr="006A462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06.10.2003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0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59-ФЗ 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95, 05.05.2006);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1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 30.07.2010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8) </w:t>
      </w:r>
      <w:hyperlink r:id="rId12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622D2">
        <w:rPr>
          <w:rFonts w:ascii="Times New Roman" w:hAnsi="Times New Roman" w:cs="Times New Roman"/>
          <w:sz w:val="28"/>
          <w:szCs w:val="28"/>
        </w:rPr>
        <w:t>06.05.2011 № 354 «</w:t>
      </w:r>
      <w:hyperlink r:id="rId13" w:history="1">
        <w:r w:rsidR="003622D2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О</w:t>
        </w:r>
      </w:hyperlink>
      <w:r w:rsidR="003622D2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 w:rsidR="003622D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A4625">
        <w:rPr>
          <w:rFonts w:ascii="Times New Roman" w:hAnsi="Times New Roman" w:cs="Times New Roman"/>
          <w:sz w:val="28"/>
          <w:szCs w:val="28"/>
        </w:rPr>
        <w:t>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9) </w:t>
      </w:r>
      <w:hyperlink r:id="rId14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491 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21.08.2006,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34, ст. 3680);</w:t>
      </w:r>
    </w:p>
    <w:p w:rsidR="007D0AA3" w:rsidRPr="006A4625" w:rsidRDefault="007D0AA3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625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5" w:history="1">
        <w:r w:rsidRPr="006A4625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6A46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1993-р 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 (</w:t>
      </w:r>
      <w:r w:rsidR="00C97E00">
        <w:rPr>
          <w:rFonts w:ascii="Times New Roman" w:hAnsi="Times New Roman" w:cs="Times New Roman"/>
          <w:sz w:val="28"/>
          <w:szCs w:val="28"/>
        </w:rPr>
        <w:t>«</w:t>
      </w:r>
      <w:r w:rsidRPr="006A462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97E00">
        <w:rPr>
          <w:rFonts w:ascii="Times New Roman" w:hAnsi="Times New Roman" w:cs="Times New Roman"/>
          <w:sz w:val="28"/>
          <w:szCs w:val="28"/>
        </w:rPr>
        <w:t>»</w:t>
      </w:r>
      <w:r w:rsidRPr="006A4625">
        <w:rPr>
          <w:rFonts w:ascii="Times New Roman" w:hAnsi="Times New Roman" w:cs="Times New Roman"/>
          <w:sz w:val="28"/>
          <w:szCs w:val="28"/>
        </w:rPr>
        <w:t xml:space="preserve">, </w:t>
      </w:r>
      <w:r w:rsidR="00C97E00">
        <w:rPr>
          <w:rFonts w:ascii="Times New Roman" w:hAnsi="Times New Roman" w:cs="Times New Roman"/>
          <w:sz w:val="28"/>
          <w:szCs w:val="28"/>
        </w:rPr>
        <w:t>№</w:t>
      </w:r>
      <w:r w:rsidRPr="006A4625">
        <w:rPr>
          <w:rFonts w:ascii="Times New Roman" w:hAnsi="Times New Roman" w:cs="Times New Roman"/>
          <w:sz w:val="28"/>
          <w:szCs w:val="28"/>
        </w:rPr>
        <w:t xml:space="preserve"> 247, 23.12.2009);</w:t>
      </w:r>
    </w:p>
    <w:p w:rsidR="00631D90" w:rsidRPr="00C97E00" w:rsidRDefault="00C97E00" w:rsidP="007D0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E00">
        <w:rPr>
          <w:rFonts w:ascii="Times New Roman" w:hAnsi="Times New Roman" w:cs="Times New Roman"/>
          <w:sz w:val="28"/>
          <w:szCs w:val="28"/>
        </w:rPr>
        <w:t>11) Устав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 принят Думой Камышловского городского округа от 26.05.2005 № 257 (зарегистрирован в ГУ Минюста РФ по Уральскому федеральному округу 21.11.2005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663210002005008).</w:t>
      </w:r>
    </w:p>
    <w:sectPr w:rsidR="00631D90" w:rsidRPr="00C97E00" w:rsidSect="00C97E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E"/>
    <w:rsid w:val="001500CC"/>
    <w:rsid w:val="00152735"/>
    <w:rsid w:val="001D3590"/>
    <w:rsid w:val="00213C5D"/>
    <w:rsid w:val="003622D2"/>
    <w:rsid w:val="004D363E"/>
    <w:rsid w:val="0068678E"/>
    <w:rsid w:val="007B1DC5"/>
    <w:rsid w:val="007D0AA3"/>
    <w:rsid w:val="00951FB9"/>
    <w:rsid w:val="00BB541E"/>
    <w:rsid w:val="00C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4103"/>
  <w15:chartTrackingRefBased/>
  <w15:docId w15:val="{A1FF46F1-9B9C-49B3-82E8-AB9AC2A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2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BF4C6EC6EDC9501AB36C139CBDFDD7227E1CB54ACE094CFF9C03B248FC398B83FAD2C06E11C440071E6E58DoDWEE" TargetMode="External"/><Relationship Id="rId13" Type="http://schemas.openxmlformats.org/officeDocument/2006/relationships/hyperlink" Target="consultantplus://offline/ref=C7A0B4227240A3CD3526629B7B58C2D837D4A728C1699F0F7C415C97CAA84D77C488833B7498CE6F6CAABB835CE3B56B6F189194B9EA4986j8R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BF4C6EC6EDC9501AB36C139CBDFDD7226E8CC58ACE094CFF9C03B248FC398B83FAD2C06E11C440071E6E58DoDWEE" TargetMode="External"/><Relationship Id="rId12" Type="http://schemas.openxmlformats.org/officeDocument/2006/relationships/hyperlink" Target="consultantplus://offline/ref=C41BF4C6EC6EDC9501AB36C139CBDFDD7027ECCD5BAAE094CFF9C03B248FC398B83FAD2C06E11C440071E6E58DoDW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BF4C6EC6EDC9501AB36C139CBDFDD7226E8CC58AAE094CFF9C03B248FC398B83FAD2C06E11C440071E6E58DoDWEE" TargetMode="External"/><Relationship Id="rId11" Type="http://schemas.openxmlformats.org/officeDocument/2006/relationships/hyperlink" Target="consultantplus://offline/ref=C41BF4C6EC6EDC9501AB36C139CBDFDD7226E9CD5FABE094CFF9C03B248FC398AA3FF52005E1024C0664B0B4C88299D5FC15518FAE1412C0o4WCE" TargetMode="External"/><Relationship Id="rId5" Type="http://schemas.openxmlformats.org/officeDocument/2006/relationships/hyperlink" Target="consultantplus://offline/ref=C41BF4C6EC6EDC9501AB36C139CBDFDD732CEFCD56FFB7969EACCE3E2CDF9988BC76FB211BE0005B006FE5oEWCE" TargetMode="External"/><Relationship Id="rId15" Type="http://schemas.openxmlformats.org/officeDocument/2006/relationships/hyperlink" Target="consultantplus://offline/ref=C41BF4C6EC6EDC9501AB36C139CBDFDD7026ECCD5DAEE094CFF9C03B248FC398B83FAD2C06E11C440071E6E58DoDWEE" TargetMode="External"/><Relationship Id="rId10" Type="http://schemas.openxmlformats.org/officeDocument/2006/relationships/hyperlink" Target="consultantplus://offline/ref=C41BF4C6EC6EDC9501AB36C139CBDFDD7225ECC05FA9E094CFF9C03B248FC398B83FAD2C06E11C440071E6E58DoDW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BF4C6EC6EDC9501AB36C139CBDFDD7227E8CA5AAEE094CFF9C03B248FC398B83FAD2C06E11C440071E6E58DoDWEE" TargetMode="External"/><Relationship Id="rId14" Type="http://schemas.openxmlformats.org/officeDocument/2006/relationships/hyperlink" Target="consultantplus://offline/ref=C41BF4C6EC6EDC9501AB36C139CBDFDD7227E0CE59AAE094CFF9C03B248FC398B83FAD2C06E11C440071E6E58DoDW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320A-E128-46A0-B129-62954F7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8</cp:revision>
  <dcterms:created xsi:type="dcterms:W3CDTF">2019-12-18T06:29:00Z</dcterms:created>
  <dcterms:modified xsi:type="dcterms:W3CDTF">2020-02-11T03:37:00Z</dcterms:modified>
</cp:coreProperties>
</file>