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294959b47f8601651d1c94b754bfda2a5c8b0e714da563fe90b98cef41456e9db9fe9049761426654245bb2dd862eecmsonormal"/>
        <w:bidi w:val="0"/>
        <w:spacing w:before="0" w:after="0"/>
        <w:jc w:val="center"/>
        <w:rPr/>
      </w:pPr>
      <w:r>
        <w:rPr/>
        <w:drawing>
          <wp:inline distT="0" distB="0" distL="0" distR="0">
            <wp:extent cx="408940" cy="6953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62" t="-156" r="-262" b="-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4"/>
          <w:rFonts w:cs="Liberation Serif;Times New Roman" w:ascii="Liberation Serif;Times New Roman" w:hAnsi="Liberation Serif;Times New Roman"/>
          <w:b/>
          <w:bCs/>
          <w:sz w:val="28"/>
          <w:szCs w:val="28"/>
        </w:rPr>
        <w:br/>
      </w: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0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0"/>
        <w:pBdr>
          <w:top w:val="double" w:sz="12" w:space="1" w:color="000000"/>
        </w:pBdr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</w:r>
    </w:p>
    <w:p>
      <w:pPr>
        <w:pStyle w:val="Style20"/>
        <w:pBdr>
          <w:top w:val="double" w:sz="12" w:space="1" w:color="000000"/>
        </w:pBdr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</w:r>
    </w:p>
    <w:p>
      <w:pPr>
        <w:pStyle w:val="Style20"/>
        <w:tabs>
          <w:tab w:val="clear" w:pos="708"/>
        </w:tabs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14"/>
          <w:rFonts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val="ru-RU"/>
        </w:rPr>
        <w:t xml:space="preserve">от 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val="ru-RU" w:eastAsia="ru-RU"/>
        </w:rPr>
        <w:t>1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val="ru-RU" w:eastAsia="ru-RU"/>
        </w:rPr>
        <w:t>9</w:t>
      </w:r>
      <w:r>
        <w:rPr>
          <w:rStyle w:val="Style14"/>
          <w:rFonts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val="ru-RU"/>
        </w:rPr>
        <w:t>.07.2021   № 4</w:t>
      </w:r>
      <w:r>
        <w:rPr>
          <w:rStyle w:val="Style14"/>
          <w:rFonts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val="ru-RU"/>
        </w:rPr>
        <w:t>9</w:t>
      </w:r>
      <w:r>
        <w:rPr>
          <w:rStyle w:val="Style14"/>
          <w:rFonts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val="ru-RU"/>
        </w:rPr>
        <w:t>3</w:t>
      </w:r>
    </w:p>
    <w:p>
      <w:pPr>
        <w:pStyle w:val="Style20"/>
        <w:tabs>
          <w:tab w:val="clear" w:pos="708"/>
        </w:tabs>
        <w:autoSpaceDE w:val="false"/>
        <w:ind w:left="540" w:right="0" w:hanging="0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Style20"/>
        <w:tabs>
          <w:tab w:val="clear" w:pos="708"/>
        </w:tabs>
        <w:autoSpaceDE w:val="false"/>
        <w:ind w:left="540" w:right="0" w:hanging="0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 xml:space="preserve">Об утверждении отчета об исполнении бюджета </w:t>
      </w:r>
    </w:p>
    <w:p>
      <w:pPr>
        <w:pStyle w:val="Style20"/>
        <w:autoSpaceDE w:val="false"/>
        <w:ind w:left="0" w:right="0" w:firstLine="540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 xml:space="preserve">Камышловского городского округа за первое полугодие 2021 года </w:t>
      </w:r>
    </w:p>
    <w:p>
      <w:pPr>
        <w:pStyle w:val="Style20"/>
        <w:autoSpaceDE w:val="false"/>
        <w:ind w:left="0" w:right="0" w:firstLine="540"/>
        <w:jc w:val="center"/>
        <w:rPr>
          <w:rFonts w:ascii="Liberation Serif" w:hAnsi="Liberation Serif"/>
          <w:b/>
          <w:b/>
          <w:bCs/>
          <w:i/>
          <w:i/>
        </w:rPr>
      </w:pPr>
      <w:r>
        <w:rPr>
          <w:rFonts w:ascii="Liberation Serif" w:hAnsi="Liberation Serif"/>
          <w:b/>
          <w:bCs/>
          <w:i/>
        </w:rPr>
      </w:r>
    </w:p>
    <w:p>
      <w:pPr>
        <w:pStyle w:val="Style20"/>
        <w:autoSpaceDE w:val="false"/>
        <w:ind w:left="0" w:right="0" w:firstLine="540"/>
        <w:jc w:val="center"/>
        <w:rPr>
          <w:rFonts w:ascii="Liberation Serif" w:hAnsi="Liberation Serif"/>
          <w:b/>
          <w:b/>
          <w:bCs/>
          <w:i/>
          <w:i/>
        </w:rPr>
      </w:pPr>
      <w:r>
        <w:rPr>
          <w:rFonts w:ascii="Liberation Serif" w:hAnsi="Liberation Serif"/>
          <w:b/>
          <w:bCs/>
          <w:i/>
        </w:rPr>
        <w:t xml:space="preserve"> </w:t>
      </w:r>
    </w:p>
    <w:p>
      <w:pPr>
        <w:pStyle w:val="Style20"/>
        <w:autoSpaceDE w:val="false"/>
        <w:ind w:left="0" w:right="0" w:firstLine="540"/>
        <w:jc w:val="both"/>
        <w:rPr/>
      </w:pPr>
      <w:r>
        <w:rPr>
          <w:rStyle w:val="Style14"/>
          <w:rFonts w:ascii="Liberation Serif" w:hAnsi="Liberation Serif"/>
        </w:rPr>
        <w:t xml:space="preserve">Во исполнение статьи 264.2 Бюджетного кодекса Российской Федерации ("Собрание законодательства РФ", 03.08.1998, N 31, ст. 3823,"Российская газета", N 153-154, 12.08.1998), статьи 54 </w:t>
      </w:r>
      <w:r>
        <w:rPr>
          <w:rStyle w:val="Style14"/>
          <w:rFonts w:ascii="Liberation Serif" w:hAnsi="Liberation Serif"/>
          <w:bCs/>
          <w:iCs/>
        </w:rPr>
        <w:t>Положения о бюджетном процессе в Камышловском городском округе, утвержденного решением Думы Камышловского городского округа от 18.06.2015 № 491 «Об утверждении Положения о бюджетном процессе в Камышловском городском округе»</w:t>
      </w:r>
      <w:r>
        <w:rPr>
          <w:rStyle w:val="Style14"/>
          <w:rFonts w:ascii="Liberation Serif" w:hAnsi="Liberation Serif"/>
        </w:rPr>
        <w:t xml:space="preserve"> ("Камышловские известия", N 68, 25.06.2015 ("Муниципальный вестник")</w:t>
      </w:r>
      <w:r>
        <w:rPr>
          <w:rStyle w:val="Style14"/>
          <w:rFonts w:ascii="Liberation Serif" w:hAnsi="Liberation Serif"/>
          <w:bCs/>
          <w:iCs/>
        </w:rPr>
        <w:t>,</w:t>
      </w:r>
      <w:r>
        <w:rPr>
          <w:rStyle w:val="Style14"/>
          <w:rFonts w:ascii="Liberation Serif" w:hAnsi="Liberation Serif"/>
        </w:rPr>
        <w:t xml:space="preserve"> рассмотрев представленный финансовым управлением администрации Камышловского городского округа отчет об исполнении бюджета Камышловского городского округа за первое полугодие 2021 года, администрация Камышловского городского округа </w:t>
      </w:r>
    </w:p>
    <w:p>
      <w:pPr>
        <w:pStyle w:val="ConsPlusTitle"/>
        <w:widowControl/>
        <w:suppressAutoHyphens w:val="true"/>
        <w:autoSpaceDE w:val="false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ПОСТАНОВЛЯЕТ:</w:t>
      </w:r>
    </w:p>
    <w:p>
      <w:pPr>
        <w:pStyle w:val="Style20"/>
        <w:autoSpaceDE w:val="false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Утвердить отчет об исполнении бюджета Камышловского городского округа за первое полугодие 2021 года в виде:</w:t>
      </w:r>
    </w:p>
    <w:p>
      <w:pPr>
        <w:pStyle w:val="Style20"/>
        <w:autoSpaceDE w:val="false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1.1. сводных показателей исполнения бюджета Камышловского городского округа по доходам (Приложение №1);</w:t>
      </w:r>
    </w:p>
    <w:p>
      <w:pPr>
        <w:pStyle w:val="Style20"/>
        <w:autoSpaceDE w:val="false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1.2. сводных показателей исполнения бюджета Камышловского городского округа по расходам (Приложение №2);</w:t>
      </w:r>
    </w:p>
    <w:p>
      <w:pPr>
        <w:pStyle w:val="Style20"/>
        <w:autoSpaceDE w:val="false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1.3. сводных показателей исполнения бюджета Камышловского городского округа по источникам финансирования дефицита бюджета Камышловского городского округа (Приложение №3),</w:t>
      </w:r>
    </w:p>
    <w:p>
      <w:pPr>
        <w:pStyle w:val="Style20"/>
        <w:autoSpaceDE w:val="false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1.4. сведений о численности муниципальных служащих Камышловского городского округа и работников муниципальных учреждений Камышловского городского округа (Приложение №4). 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560" w:footer="0" w:bottom="1134" w:gutter="0"/>
          <w:pgNumType w:start="1" w:fmt="decimal"/>
          <w:formProt w:val="false"/>
          <w:titlePg/>
          <w:textDirection w:val="lrTb"/>
          <w:docGrid w:type="default" w:linePitch="600" w:charSpace="40960"/>
        </w:sectPr>
        <w:pStyle w:val="Style20"/>
        <w:autoSpaceDE w:val="false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Направить отчет об исполнении бюджета Камышловского городского округа за первое полугодие 2021 года в Думу Камышловского городского округа и Контрольный орган Камышловского городского округа для осуществления муниципального финансового контроля в ходе исполнения бюджета Камышловского городского округа.</w:t>
      </w:r>
    </w:p>
    <w:p>
      <w:pPr>
        <w:pStyle w:val="Style20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Настоящее постановление опубликовать в газете «Камышловские известия», разместить на официальном сайте Камышловского городского округа в информационно-телекоммуникационной сети «Интернет»</w:t>
      </w:r>
    </w:p>
    <w:p>
      <w:pPr>
        <w:pStyle w:val="Style20"/>
        <w:autoSpaceDE w:val="false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 Контроль за исполнением настоящего постановления оставляю за собой.</w:t>
      </w:r>
    </w:p>
    <w:p>
      <w:pPr>
        <w:pStyle w:val="Style20"/>
        <w:autoSpaceDE w:val="false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suppressAutoHyphens w:val="true"/>
        <w:autoSpaceDE w:val="false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suppressAutoHyphens w:val="true"/>
        <w:autoSpaceDE w:val="false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</w:p>
    <w:p>
      <w:pPr>
        <w:pStyle w:val="Style20"/>
        <w:suppressAutoHyphens w:val="true"/>
        <w:autoSpaceDE w:val="false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Камышловского городского округа                                               А.В. Половников</w:t>
      </w:r>
      <w:r>
        <w:br w:type="page"/>
      </w:r>
    </w:p>
    <w:p>
      <w:pPr>
        <w:pStyle w:val="Style20"/>
        <w:tabs>
          <w:tab w:val="clear" w:pos="708"/>
        </w:tabs>
        <w:ind w:left="5102" w:right="0" w:hanging="0"/>
        <w:jc w:val="lef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Приложение №1</w:t>
        <w:br/>
      </w:r>
      <w:r>
        <w:rPr>
          <w:rFonts w:ascii="Liberation Serif" w:hAnsi="Liberation Serif"/>
          <w:b/>
          <w:bCs/>
          <w:color w:val="000000"/>
        </w:rPr>
        <w:t>УТВЕРЖДЕНЫ</w:t>
      </w:r>
    </w:p>
    <w:p>
      <w:pPr>
        <w:pStyle w:val="Style20"/>
        <w:tabs>
          <w:tab w:val="clear" w:pos="708"/>
        </w:tabs>
        <w:ind w:left="5102" w:right="0" w:hanging="0"/>
        <w:jc w:val="lef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постановлением администрации Камышловского городского округа от </w:t>
      </w:r>
      <w:r>
        <w:rPr>
          <w:rFonts w:ascii="Liberation Serif" w:hAnsi="Liberation Serif"/>
          <w:color w:val="000000"/>
        </w:rPr>
        <w:t xml:space="preserve">19.07.2021 </w:t>
      </w:r>
      <w:r>
        <w:rPr>
          <w:rFonts w:ascii="Liberation Serif" w:hAnsi="Liberation Serif"/>
          <w:color w:val="000000"/>
        </w:rPr>
        <w:t xml:space="preserve">№ </w:t>
      </w:r>
      <w:r>
        <w:rPr>
          <w:rFonts w:ascii="Liberation Serif" w:hAnsi="Liberation Serif"/>
          <w:color w:val="000000"/>
        </w:rPr>
        <w:t>493</w:t>
      </w:r>
    </w:p>
    <w:p>
      <w:pPr>
        <w:pStyle w:val="Style20"/>
        <w:spacing w:before="0" w:after="120"/>
        <w:jc w:val="center"/>
        <w:rPr>
          <w:rFonts w:ascii="Liberation Serif" w:hAnsi="Liberation Serif"/>
          <w:b/>
          <w:b/>
          <w:bCs/>
          <w:color w:val="000000"/>
        </w:rPr>
      </w:pPr>
      <w:r>
        <w:rPr>
          <w:rFonts w:ascii="Liberation Serif" w:hAnsi="Liberation Serif"/>
          <w:b/>
          <w:bCs/>
          <w:color w:val="000000"/>
        </w:rPr>
      </w:r>
    </w:p>
    <w:p>
      <w:pPr>
        <w:pStyle w:val="Style20"/>
        <w:spacing w:before="0" w:after="120"/>
        <w:jc w:val="center"/>
        <w:rPr>
          <w:rFonts w:ascii="Liberation Serif" w:hAnsi="Liberation Serif"/>
          <w:b/>
          <w:b/>
          <w:bCs/>
          <w:color w:val="000000"/>
        </w:rPr>
      </w:pPr>
      <w:r>
        <w:rPr>
          <w:rFonts w:ascii="Liberation Serif" w:hAnsi="Liberation Serif"/>
          <w:b/>
          <w:bCs/>
          <w:color w:val="000000"/>
        </w:rPr>
        <w:t>Сводные показатели исполнения бюджета Камышловского городского округа по доходам за первое полугодие 2021 года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2284"/>
        <w:gridCol w:w="2518"/>
        <w:gridCol w:w="1712"/>
        <w:gridCol w:w="1477"/>
        <w:gridCol w:w="1110"/>
      </w:tblGrid>
      <w:tr>
        <w:trPr>
          <w:trHeight w:val="600" w:hRule="atLeast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r>
              <w:rPr>
                <w:rFonts w:ascii="Liberation Serif" w:hAnsi="Liberation Serif"/>
                <w:sz w:val="20"/>
                <w:szCs w:val="20"/>
              </w:rPr>
              <w:t>п/п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ascii="Liberation Serif" w:hAnsi="Liberation Serif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ascii="Liberation Serif" w:hAnsi="Liberation Serif"/>
                <w:sz w:val="20"/>
                <w:szCs w:val="20"/>
              </w:rPr>
              <w:t>Наименование администратора доходов бюджета, администратора поступлений в бюджет или кода классификации доходов бюджета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ascii="Liberation Serif" w:hAnsi="Liberation Serif"/>
                <w:sz w:val="20"/>
                <w:szCs w:val="20"/>
              </w:rPr>
              <w:t xml:space="preserve">Сумма средств предусмотренная на 2021 год в решении о бюджете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Сумма средств, поступившая в бюджет в 2021 году</w:t>
            </w:r>
          </w:p>
        </w:tc>
      </w:tr>
      <w:tr>
        <w:trPr>
          <w:trHeight w:val="825" w:hRule="atLeast"/>
        </w:trPr>
        <w:tc>
          <w:tcPr>
            <w:tcW w:w="5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7" w:type="dxa"/>
            <w:tcBorders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 рублях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ascii="Liberation Serif" w:hAnsi="Liberation Serif"/>
                <w:sz w:val="20"/>
                <w:szCs w:val="20"/>
              </w:rPr>
              <w:t>в процентах</w:t>
            </w:r>
          </w:p>
        </w:tc>
      </w:tr>
    </w:tbl>
    <w:p>
      <w:pPr>
        <w:pStyle w:val="Style20"/>
        <w:spacing w:lineRule="exact" w:line="14"/>
        <w:rPr/>
      </w:pPr>
      <w:r>
        <w:rPr/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2284"/>
        <w:gridCol w:w="2518"/>
        <w:gridCol w:w="1712"/>
        <w:gridCol w:w="1477"/>
        <w:gridCol w:w="1110"/>
      </w:tblGrid>
      <w:tr>
        <w:trPr>
          <w:tblHeader w:val="true"/>
          <w:trHeight w:val="70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361 850 109,90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166 672 463,78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46,06%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256 227 000,00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114 543 915,92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44,70%</w:t>
            </w:r>
          </w:p>
        </w:tc>
      </w:tr>
      <w:tr>
        <w:trPr>
          <w:trHeight w:val="1785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18210102010010000110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253 235 000,00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112 901 634,83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44,58%</w:t>
            </w:r>
          </w:p>
        </w:tc>
      </w:tr>
      <w:tr>
        <w:trPr>
          <w:trHeight w:val="255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18210102020010000110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241 000,00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158 071,09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65,59%</w:t>
            </w:r>
          </w:p>
        </w:tc>
      </w:tr>
      <w:tr>
        <w:trPr>
          <w:trHeight w:val="102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18210102030010000110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1 596 000,00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447 552,44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28,04%</w:t>
            </w:r>
          </w:p>
        </w:tc>
      </w:tr>
      <w:tr>
        <w:trPr>
          <w:trHeight w:val="1785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18210102040010000110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1 155 000,00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305 377,56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26,44%</w:t>
            </w:r>
          </w:p>
        </w:tc>
      </w:tr>
      <w:tr>
        <w:trPr>
          <w:trHeight w:val="204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18210102080010000110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731 280,00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22 509 300,00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10 291 614,13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45,72%</w:t>
            </w:r>
          </w:p>
        </w:tc>
      </w:tr>
      <w:tr>
        <w:trPr>
          <w:trHeight w:val="2295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10010302231010000110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10 376 400,00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4 653 922,92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44,85%</w:t>
            </w:r>
          </w:p>
        </w:tc>
      </w:tr>
      <w:tr>
        <w:trPr>
          <w:trHeight w:val="2805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10010302241010000110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52 100,00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35 057,99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67,29%</w:t>
            </w:r>
          </w:p>
        </w:tc>
      </w:tr>
      <w:tr>
        <w:trPr>
          <w:trHeight w:val="255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10010302251010000110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13 515 800,00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6 471 319,71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47,88%</w:t>
            </w:r>
          </w:p>
        </w:tc>
      </w:tr>
      <w:tr>
        <w:trPr>
          <w:trHeight w:val="2295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10010302261010000110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-1 435 000,00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-868 686,49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60,54%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38 459 800,00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26 567 914,46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69,08%</w:t>
            </w:r>
          </w:p>
        </w:tc>
      </w:tr>
      <w:tr>
        <w:trPr>
          <w:trHeight w:val="7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18210501011010000110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15 913 100,00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9 682 180,02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60,84%</w:t>
            </w:r>
          </w:p>
        </w:tc>
      </w:tr>
      <w:tr>
        <w:trPr>
          <w:trHeight w:val="1275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18210501021010000110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15 407 700,00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11 074 854,57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71,88%</w:t>
            </w:r>
          </w:p>
        </w:tc>
      </w:tr>
      <w:tr>
        <w:trPr>
          <w:trHeight w:val="102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18210501050010000110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17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18210502010020000110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3 438 000,00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2 420 171,40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70,39%</w:t>
            </w:r>
          </w:p>
        </w:tc>
      </w:tr>
      <w:tr>
        <w:trPr>
          <w:trHeight w:val="765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18210502020020000110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859,37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19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18210503010010000110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475 000,00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18210504010020000110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3 226 000,00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3 389 848,94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105,08%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21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15 704 000,00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5 178 510,92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32,98%</w:t>
            </w:r>
          </w:p>
        </w:tc>
      </w:tr>
      <w:tr>
        <w:trPr>
          <w:trHeight w:val="102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22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18210601020040000110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6 845 000,00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510 316,55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7,46%</w:t>
            </w:r>
          </w:p>
        </w:tc>
      </w:tr>
      <w:tr>
        <w:trPr>
          <w:trHeight w:val="765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23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18210606032040000110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4 865 000,00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4 284 631,61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88,07%</w:t>
            </w:r>
          </w:p>
        </w:tc>
      </w:tr>
      <w:tr>
        <w:trPr>
          <w:trHeight w:val="765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24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18210606042040000110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3 994 000,00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383 562,76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9,60%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8 523 000,00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3 786 441,86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44,43%</w:t>
            </w:r>
          </w:p>
        </w:tc>
      </w:tr>
      <w:tr>
        <w:trPr>
          <w:trHeight w:val="102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26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18210803010010000110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8 508 000,00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3 776 441,86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44,39%</w:t>
            </w:r>
          </w:p>
        </w:tc>
      </w:tr>
      <w:tr>
        <w:trPr>
          <w:trHeight w:val="1785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27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90110807173010000110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28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90210807150010000110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200,00%</w:t>
            </w:r>
          </w:p>
        </w:tc>
      </w:tr>
      <w:tr>
        <w:trPr>
          <w:trHeight w:val="765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00010900000000000000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-98,09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30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18210907052040000110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-98,09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102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31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7 863 500,00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4 136 879,63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52,61%</w:t>
            </w:r>
          </w:p>
        </w:tc>
      </w:tr>
      <w:tr>
        <w:trPr>
          <w:trHeight w:val="153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32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90111109044040000120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893 986,17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49,67%</w:t>
            </w:r>
          </w:p>
        </w:tc>
      </w:tr>
      <w:tr>
        <w:trPr>
          <w:trHeight w:val="1785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33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90211105012040000120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3 379 500,00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2 201 702,52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65,15%</w:t>
            </w:r>
          </w:p>
        </w:tc>
      </w:tr>
      <w:tr>
        <w:trPr>
          <w:trHeight w:val="765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34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90211105074040000120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1 439 100,00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141 454,14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9,83%</w:t>
            </w:r>
          </w:p>
        </w:tc>
      </w:tr>
      <w:tr>
        <w:trPr>
          <w:trHeight w:val="102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35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90211107014040000120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17 200,00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67 422,00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391,99%</w:t>
            </w:r>
          </w:p>
        </w:tc>
      </w:tr>
      <w:tr>
        <w:trPr>
          <w:trHeight w:val="204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36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90211109080040000120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1 227 700,00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832 314,80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67,79%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37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00011200000000000000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202 769,43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136,09%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38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04811201010010000120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127 000,00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16 299,81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12,83%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39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04811201041010000120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184 220,53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837,37%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04811201042010000120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2 249,09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41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00011300000000000000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6 219 409,90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430 410,50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6,92%</w:t>
            </w:r>
          </w:p>
        </w:tc>
      </w:tr>
      <w:tr>
        <w:trPr>
          <w:trHeight w:val="765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42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90111301994040000130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430 170,00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26,89%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43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90111302994040000130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4 619 169,40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44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90611302994040000130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240,50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240,50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100,00%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45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00011400000000000000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4 110 800,00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552 384,38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13,44%</w:t>
            </w:r>
          </w:p>
        </w:tc>
      </w:tr>
      <w:tr>
        <w:trPr>
          <w:trHeight w:val="153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46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90211402043040000410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1 895 000,00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102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47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90211406012040000430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2 215 800,00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552 384,38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24,93%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48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00011600000000000000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2 084 300,00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985 267,64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47,27%</w:t>
            </w:r>
          </w:p>
        </w:tc>
      </w:tr>
      <w:tr>
        <w:trPr>
          <w:trHeight w:val="1785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49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01911601053010000140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675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50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01911601063010000140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47 100,00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58,88%</w:t>
            </w:r>
          </w:p>
        </w:tc>
      </w:tr>
      <w:tr>
        <w:trPr>
          <w:trHeight w:val="1785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51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01911601073010000140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8 682,86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43,41%</w:t>
            </w:r>
          </w:p>
        </w:tc>
      </w:tr>
      <w:tr>
        <w:trPr>
          <w:trHeight w:val="1785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52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01911601133010000140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295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53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01911601143010000140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33 284,66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55,47%</w:t>
            </w:r>
          </w:p>
        </w:tc>
      </w:tr>
      <w:tr>
        <w:trPr>
          <w:trHeight w:val="817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54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01911601153010000140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6 525,00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130,50%</w:t>
            </w:r>
          </w:p>
        </w:tc>
      </w:tr>
      <w:tr>
        <w:trPr>
          <w:trHeight w:val="204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55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01911601163010000140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1785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56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01911601193010000140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71 500,00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143,00%</w:t>
            </w:r>
          </w:p>
        </w:tc>
      </w:tr>
      <w:tr>
        <w:trPr>
          <w:trHeight w:val="204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57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01911601203010000140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44 163,25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110,41%</w:t>
            </w:r>
          </w:p>
        </w:tc>
      </w:tr>
      <w:tr>
        <w:trPr>
          <w:trHeight w:val="1785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58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03511601053010000140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1 853,89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37,08%</w:t>
            </w:r>
          </w:p>
        </w:tc>
      </w:tr>
      <w:tr>
        <w:trPr>
          <w:trHeight w:val="2295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59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03511601063010000140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10 850,00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72,33%</w:t>
            </w:r>
          </w:p>
        </w:tc>
      </w:tr>
      <w:tr>
        <w:trPr>
          <w:trHeight w:val="1785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03511601073010000140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10,00%</w:t>
            </w:r>
          </w:p>
        </w:tc>
      </w:tr>
      <w:tr>
        <w:trPr>
          <w:trHeight w:val="204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61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03511601203010000140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10 375,40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20,75%</w:t>
            </w:r>
          </w:p>
        </w:tc>
      </w:tr>
      <w:tr>
        <w:trPr>
          <w:trHeight w:val="153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62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03511610123010000140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5 975,47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19,92%</w:t>
            </w:r>
          </w:p>
        </w:tc>
      </w:tr>
      <w:tr>
        <w:trPr>
          <w:trHeight w:val="153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63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04511610123010000140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153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64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14111610123010000140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153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65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18211610129010000140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2 436,80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4,87%</w:t>
            </w:r>
          </w:p>
        </w:tc>
      </w:tr>
      <w:tr>
        <w:trPr>
          <w:trHeight w:val="153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66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18811610123010000140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73 315,92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11,28%</w:t>
            </w:r>
          </w:p>
        </w:tc>
      </w:tr>
      <w:tr>
        <w:trPr>
          <w:trHeight w:val="1785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67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90111601074010000140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20 009,16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133,39%</w:t>
            </w:r>
          </w:p>
        </w:tc>
      </w:tr>
      <w:tr>
        <w:trPr>
          <w:trHeight w:val="1275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68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90111602020020000140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3 129,72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62,59%</w:t>
            </w:r>
          </w:p>
        </w:tc>
      </w:tr>
      <w:tr>
        <w:trPr>
          <w:trHeight w:val="102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69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90111610031040000140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395 300,00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395 300,00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100,00%</w:t>
            </w:r>
          </w:p>
        </w:tc>
      </w:tr>
      <w:tr>
        <w:trPr>
          <w:trHeight w:val="153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70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90111610032040000140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188 352,39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75,34%</w:t>
            </w:r>
          </w:p>
        </w:tc>
      </w:tr>
      <w:tr>
        <w:trPr>
          <w:trHeight w:val="3315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71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90111610061040000140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14 836,60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27,48%</w:t>
            </w:r>
          </w:p>
        </w:tc>
      </w:tr>
      <w:tr>
        <w:trPr>
          <w:trHeight w:val="153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72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90211607090040000140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21 576,52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73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-3 547,00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74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90111701040040000180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-6 716,51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90111705040040000180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2 179,00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76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90211705040040000180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990,51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77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803 694 102,90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423 328 882,97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52,67%</w:t>
            </w:r>
          </w:p>
        </w:tc>
      </w:tr>
      <w:tr>
        <w:trPr>
          <w:trHeight w:val="765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78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805 876 472,39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425 511 252,46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52,80%</w:t>
            </w:r>
          </w:p>
        </w:tc>
      </w:tr>
      <w:tr>
        <w:trPr>
          <w:trHeight w:val="765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79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91920215001040000150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134 922 000,00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67 464 000,00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50,00%</w:t>
            </w:r>
          </w:p>
        </w:tc>
      </w:tr>
      <w:tr>
        <w:trPr>
          <w:trHeight w:val="765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91920215002040000150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77 186 000,00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38 592 000,00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50,00%</w:t>
            </w:r>
          </w:p>
        </w:tc>
      </w:tr>
      <w:tr>
        <w:trPr>
          <w:trHeight w:val="2295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81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90120220299040000150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52 514 704,16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4 989 487,09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9,50%</w:t>
            </w:r>
          </w:p>
        </w:tc>
      </w:tr>
      <w:tr>
        <w:trPr>
          <w:trHeight w:val="7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82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90120220302040000150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3 838 768,23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364 726,13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9,50%</w:t>
            </w:r>
          </w:p>
        </w:tc>
      </w:tr>
      <w:tr>
        <w:trPr>
          <w:trHeight w:val="765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83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90120225497040000150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1 105 191,00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84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90120225555040000150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941 107,46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3,14%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85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90120229999040000150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1 178 100,00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132 700,00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11,26%</w:t>
            </w:r>
          </w:p>
        </w:tc>
      </w:tr>
      <w:tr>
        <w:trPr>
          <w:trHeight w:val="765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86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90120230022040000150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32 841 000,00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17 989 166,28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54,78%</w:t>
            </w:r>
          </w:p>
        </w:tc>
      </w:tr>
      <w:tr>
        <w:trPr>
          <w:trHeight w:val="765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87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90120230024040000150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54 703 800,00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37 657 441,40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68,84%</w:t>
            </w:r>
          </w:p>
        </w:tc>
      </w:tr>
      <w:tr>
        <w:trPr>
          <w:trHeight w:val="1275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88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90120235120040000150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21 800,00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89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90120235250040000150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11 862 700,00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8 922 652,80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75,22%</w:t>
            </w:r>
          </w:p>
        </w:tc>
      </w:tr>
      <w:tr>
        <w:trPr>
          <w:trHeight w:val="102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90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90120235462040000150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100,00%</w:t>
            </w:r>
          </w:p>
        </w:tc>
      </w:tr>
      <w:tr>
        <w:trPr>
          <w:trHeight w:val="765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91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90120235469040000150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401 900,00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92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90620229999040000150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24 399 309,00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15 392 800,00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63,09%</w:t>
            </w:r>
          </w:p>
        </w:tc>
      </w:tr>
      <w:tr>
        <w:trPr>
          <w:trHeight w:val="765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93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90620230024040000150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1 123 900,00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1 123 900,00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100,00%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94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90620239999040000150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344 970 000,00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214 867 000,00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62,29%</w:t>
            </w:r>
          </w:p>
        </w:tc>
      </w:tr>
      <w:tr>
        <w:trPr>
          <w:trHeight w:val="153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90620245303040000150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13 655 400,00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9 066 507,00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66,40%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96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90620249999040000150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21 128 900,00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7 984 764,30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37,79%</w:t>
            </w:r>
          </w:p>
        </w:tc>
      </w:tr>
      <w:tr>
        <w:trPr>
          <w:trHeight w:val="102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00021900000000000000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-2 182 369,49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-2 182 369,49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100,00%</w:t>
            </w:r>
          </w:p>
        </w:tc>
      </w:tr>
      <w:tr>
        <w:trPr>
          <w:trHeight w:val="102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90121960010040000150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-314 606,36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-314 606,36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100,00%</w:t>
            </w:r>
          </w:p>
        </w:tc>
      </w:tr>
      <w:tr>
        <w:trPr>
          <w:trHeight w:val="1020" w:hRule="atLeast"/>
        </w:trPr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cs="Arial" w:ascii="Liberation Serif" w:hAnsi="Liberation Serif"/>
                <w:sz w:val="20"/>
                <w:szCs w:val="20"/>
              </w:rPr>
              <w:t>99</w:t>
            </w:r>
          </w:p>
        </w:tc>
        <w:tc>
          <w:tcPr>
            <w:tcW w:w="228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90621960010040000150</w:t>
            </w:r>
          </w:p>
        </w:tc>
        <w:tc>
          <w:tcPr>
            <w:tcW w:w="2518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12" w:type="dxa"/>
            <w:tcBorders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-1 867 763,13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-1 867 763,13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5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1 165 544 212,80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590 001 346,75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50,62%</w:t>
            </w:r>
          </w:p>
        </w:tc>
      </w:tr>
    </w:tbl>
    <w:p>
      <w:pPr>
        <w:sectPr>
          <w:headerReference w:type="default" r:id="rId4"/>
          <w:type w:val="nextPage"/>
          <w:pgSz w:w="11906" w:h="16838"/>
          <w:pgMar w:left="1701" w:right="567" w:header="1134" w:top="1560" w:footer="0" w:bottom="1134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Style2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tabs>
          <w:tab w:val="clear" w:pos="708"/>
        </w:tabs>
        <w:ind w:left="5102" w:right="0" w:hanging="0"/>
        <w:jc w:val="lef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Приложение №2</w:t>
        <w:br/>
      </w:r>
      <w:r>
        <w:rPr>
          <w:rFonts w:ascii="Liberation Serif" w:hAnsi="Liberation Serif"/>
          <w:b/>
          <w:bCs/>
          <w:color w:val="000000"/>
        </w:rPr>
        <w:t>УТВЕРЖДЕНЫ</w:t>
      </w:r>
    </w:p>
    <w:p>
      <w:pPr>
        <w:pStyle w:val="Style20"/>
        <w:tabs>
          <w:tab w:val="clear" w:pos="708"/>
        </w:tabs>
        <w:ind w:left="5102" w:right="0" w:hanging="0"/>
        <w:jc w:val="lef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постановлением администрации Камышловского городского округа от </w:t>
      </w:r>
      <w:r>
        <w:rPr>
          <w:rFonts w:ascii="Liberation Serif" w:hAnsi="Liberation Serif"/>
          <w:color w:val="000000"/>
        </w:rPr>
        <w:t xml:space="preserve">19.07.2021 </w:t>
      </w:r>
      <w:r>
        <w:rPr>
          <w:rFonts w:ascii="Liberation Serif" w:hAnsi="Liberation Serif"/>
          <w:color w:val="000000"/>
        </w:rPr>
        <w:t xml:space="preserve">№ </w:t>
      </w:r>
      <w:r>
        <w:rPr>
          <w:rFonts w:ascii="Liberation Serif" w:hAnsi="Liberation Serif"/>
          <w:color w:val="000000"/>
        </w:rPr>
        <w:t>493</w:t>
      </w:r>
    </w:p>
    <w:p>
      <w:pPr>
        <w:pStyle w:val="Style2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</w:p>
    <w:p>
      <w:pPr>
        <w:pStyle w:val="Style20"/>
        <w:spacing w:before="0" w:after="120"/>
        <w:jc w:val="center"/>
        <w:rPr/>
      </w:pPr>
      <w:r>
        <w:rPr>
          <w:rStyle w:val="Style14"/>
          <w:rFonts w:ascii="Liberation Serif" w:hAnsi="Liberation Serif"/>
          <w:b/>
          <w:bCs/>
          <w:color w:val="000000"/>
        </w:rPr>
        <w:t>Сводные показатели исполнения бюджета Камышловского городского округа по расходам за первое полугодие 2021 года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555"/>
        <w:gridCol w:w="1109"/>
        <w:gridCol w:w="555"/>
        <w:gridCol w:w="1802"/>
        <w:gridCol w:w="1386"/>
        <w:gridCol w:w="1386"/>
        <w:gridCol w:w="1248"/>
        <w:gridCol w:w="794"/>
      </w:tblGrid>
      <w:tr>
        <w:trPr>
          <w:trHeight w:val="979" w:hRule="atLeast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Но-мер стро-ки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Код раздела, подраздела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Код вида расходов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Наименование раздела, подраздела, целевой статьи или вида расходов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Сумма  средств, предусмотренная в решении о бюджете на 2021 год, рублей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Утвержденные бюджетные назначения на год с учетом уточнений, рублей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местного бюджета, осуществленные в 2021 году</w:t>
            </w:r>
          </w:p>
        </w:tc>
      </w:tr>
      <w:tr>
        <w:trPr>
          <w:trHeight w:val="1275" w:hRule="atLeast"/>
        </w:trPr>
        <w:tc>
          <w:tcPr>
            <w:tcW w:w="51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в рублях</w:t>
            </w:r>
          </w:p>
        </w:tc>
        <w:tc>
          <w:tcPr>
            <w:tcW w:w="794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в процентах к сумме средств, отраженных в графе 7</w:t>
            </w:r>
          </w:p>
        </w:tc>
      </w:tr>
    </w:tbl>
    <w:p>
      <w:pPr>
        <w:pStyle w:val="Style20"/>
        <w:spacing w:lineRule="exact" w:line="14"/>
        <w:rPr/>
      </w:pPr>
      <w:r>
        <w:rPr/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555"/>
        <w:gridCol w:w="1109"/>
        <w:gridCol w:w="555"/>
        <w:gridCol w:w="1802"/>
        <w:gridCol w:w="1386"/>
        <w:gridCol w:w="1386"/>
        <w:gridCol w:w="1248"/>
        <w:gridCol w:w="794"/>
      </w:tblGrid>
      <w:tr>
        <w:trPr>
          <w:tblHeader w:val="true"/>
          <w:trHeight w:val="255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95 934 749,02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95 934 749,02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45 852 285,49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47,80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2 389 770,00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2 389 770,00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1 239 257,57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51,86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2 389 770,00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2 389 770,00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1 239 257,57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51,86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2 389 770,00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2 389 770,00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1 239 257,57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51,86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9900121000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2 389 770,00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2 389 770,00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1 239 257,57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51,86</w:t>
            </w:r>
          </w:p>
        </w:tc>
      </w:tr>
      <w:tr>
        <w:trPr>
          <w:trHeight w:val="127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9900121000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2 389 770,00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2 389 770,00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1 239 257,57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51,86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9900121000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2 389 770,00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2 389 770,00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1 239 257,57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51,86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4 946 345,00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4 946 345,00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2 659 164,44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53,76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4 946 345,00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4 946 345,00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2 659 164,44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53,76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4 946 345,00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4 946 345,00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2 659 164,44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53,76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2 257 975,00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2 257 975,00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1 223 961,89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54,21</w:t>
            </w:r>
          </w:p>
        </w:tc>
      </w:tr>
      <w:tr>
        <w:trPr>
          <w:trHeight w:val="127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2 012 175,00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2 012 175,00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1 080 310,84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53,69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2 012 175,00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2 012 175,00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1 080 310,84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53,69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245 800,00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245 800,00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143 651,05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58,44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245 800,00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245 800,00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143 651,05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58,44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9900321000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2 081 514,00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2 081 514,00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1 363 202,55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65,49</w:t>
            </w:r>
          </w:p>
        </w:tc>
      </w:tr>
      <w:tr>
        <w:trPr>
          <w:trHeight w:val="127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9900321000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2 056 514,00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2 056 514,00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1 338 202,55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65,07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9900321000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2 056 514,00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2 056 514,00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1 338 202,55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65,07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9900321000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9900321000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9900421000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606 856,00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606 856,00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11,86</w:t>
            </w:r>
          </w:p>
        </w:tc>
      </w:tr>
      <w:tr>
        <w:trPr>
          <w:trHeight w:val="127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9900421000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606 856,00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606 856,00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11,86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9900421000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606 856,00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606 856,00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11,86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56 913 804,28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56 913 804,28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26 816 586,95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47,12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56 913 804,28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56 913 804,28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26 816 586,95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47,12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56 913 804,28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56 913 804,28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26 816 586,95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47,12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56 523 550,28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56 523 550,28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26 816 586,95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47,44</w:t>
            </w:r>
          </w:p>
        </w:tc>
      </w:tr>
      <w:tr>
        <w:trPr>
          <w:trHeight w:val="127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49 025 459,00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49 025 459,00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25 314 466,80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51,64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49 025 459,00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49 025 459,00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25 314 466,80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51,64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7 448 091,28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7 448 091,28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1 452 120,15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19,50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7 448 091,28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7 448 091,28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1 452 120,15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19,50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оплаты труда работников в размере не ниже минимального размера оплаты труда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390 254,00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390 254,00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127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390 254,00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390 254,00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390 254,00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390 254,00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204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5160351200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Субвенции, предоставляемые за счет субвенций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5160351200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5160351200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17 992 502,00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17 992 502,00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9 221 874,86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51,25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17 992 502,00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17 992 502,00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9 221 874,86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51,25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17 992 502,00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17 992 502,00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9 221 874,86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51,25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16 719 925,00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16 719 925,00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8 960 133,18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53,59</w:t>
            </w:r>
          </w:p>
        </w:tc>
      </w:tr>
      <w:tr>
        <w:trPr>
          <w:trHeight w:val="127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14 434 963,46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14 434 963,46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7 514 000,37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52,05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14 434 963,46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14 434 963,46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7 514 000,37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52,05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2 284 961,54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2 284 961,54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1 446 132,81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63,29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2 284 961,54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2 284 961,54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1 446 132,81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63,29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9900521000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Председатель контрольного органа муниципального образования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1 272 577,00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1 272 577,00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261 741,68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20,57</w:t>
            </w:r>
          </w:p>
        </w:tc>
      </w:tr>
      <w:tr>
        <w:trPr>
          <w:trHeight w:val="127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9900521000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1 272 577,00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1 272 577,00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261 741,68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20,57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9900521000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1 272 577,00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1 272 577,00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261 741,68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20,57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1 532 800,00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1 532 800,00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1 532 800,00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1 532 800,00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1 532 800,00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1 532 800,00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9901120000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1 532 800,00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1 532 800,00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9901120000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1 532 800,00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1 532 800,00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9901120000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1 532 800,00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1 532 800,00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9901620000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Резервный фонд администрации Камышловского городского округа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9901620000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9901620000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11 837 727,74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11 837 727,74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5 915 401,67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49,97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4 219 200,00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4 219 200,00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1 962 227,85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46,51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5140000000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"Обеспечение деятельности по комплектованию, учету, хранению и использованию архивных документов"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4 103 800,00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4 103 800,00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1 916 338,00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46,70</w:t>
            </w:r>
          </w:p>
        </w:tc>
      </w:tr>
      <w:tr>
        <w:trPr>
          <w:trHeight w:val="127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5140146100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627 000,00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627 000,00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177 940,00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28,38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5140146100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627 000,00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627 000,00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177 940,00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28,38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5140146100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627 000,00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627 000,00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177 940,00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28,38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5140220000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деятельности муниципального архива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3 476 800,00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3 476 800,00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1 738 398,00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5140220000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3 476 800,00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3 476 800,00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1 738 398,00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5140220000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3 476 800,00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3 476 800,00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1 738 398,00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50,00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115 400,00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115 400,00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45 889,85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39,77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5160141200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115 200,00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115 200,00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45 689,85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39,66</w:t>
            </w:r>
          </w:p>
        </w:tc>
      </w:tr>
      <w:tr>
        <w:trPr>
          <w:trHeight w:val="127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5160141200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93 431,00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93 431,00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45 689,85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48,90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5160141200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93 431,00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93 431,00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45 689,85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48,90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5160141200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21 769,00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21 769,00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5160141200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21 769,00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21 769,00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127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5160241100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5160241100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5160241100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6130000000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"Профилактика экстремизма и обеспечение гармонизации межнациональных и этноконфессиональных отношений на территории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6130120000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 по гармонизации межэтнических отношений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6130120000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6130120000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"Повышение эффективности управления муниципальной собственностью Камышловского городского округа на 2021-2027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2 456 400,00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2 456 400,00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1 143 899,25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46,57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"Повышение эффективности управления муниципальной собственностью Камышловского городского округа на 2021-2027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2 456 400,00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2 456 400,00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1 143 899,25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46,57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7900120000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Инвентаризация и оценка муниципального имущества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193 943,00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38,79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7900120000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193 943,00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38,79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7900120000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193 943,00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38,79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7900220000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Межевание земельных участков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7900220000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7900220000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7909920000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Прочие расходы на управление и содержание программы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1 456 400,00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1 456 400,00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909 956,25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62,48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7909920000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1 456 400,00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1 456 400,00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909 956,25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62,48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7909920000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1 456 400,00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1 456 400,00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909 956,25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62,48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5 112 127,74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5 112 127,74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2 759 274,57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53,98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5 112 127,74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5 112 127,74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2 759 274,57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53,98</w:t>
            </w:r>
          </w:p>
        </w:tc>
      </w:tr>
      <w:tr>
        <w:trPr>
          <w:trHeight w:val="127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9900820000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1 060 328,34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1 060 328,34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1 050 328,34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99,06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9900820000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1 060 328,34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1 060 328,34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1 050 328,34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99,06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9900820000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1 060 328,34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1 060 328,34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1 050 328,34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99,06</w:t>
            </w:r>
          </w:p>
        </w:tc>
      </w:tr>
      <w:tr>
        <w:trPr>
          <w:trHeight w:val="153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9900920000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Исполнение судебных актов по искам к Камышловскому городскому округу о возмещении вреда, причиненного гражданину или юридическому лицу в результате незаконных действий (бездействия) государственных органов либо должностных лиц этих органов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3 219 899,40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3 219 899,40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1 708 946,23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53,07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9900920000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3 219 899,40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3 219 899,40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1 708 946,23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53,07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9900920000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3 219 899,40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3 219 899,40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1 708 946,23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53,07</w:t>
            </w:r>
          </w:p>
        </w:tc>
      </w:tr>
      <w:tr>
        <w:trPr>
          <w:trHeight w:val="194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9904454690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401 900,00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401 900,00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9904454690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401 900,00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401 900,00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9904454690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401 900,00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401 900,00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9905220000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Изготовление буклетов о Покровском соборе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9905220000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9905220000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9 637 540,00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9 637 540,00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4 249 960,47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44,10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954 200,00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954 200,00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384 347,20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40,28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954 200,00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954 200,00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384 347,20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40,28</w:t>
            </w:r>
          </w:p>
        </w:tc>
      </w:tr>
      <w:tr>
        <w:trPr>
          <w:trHeight w:val="127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5110000000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954 200,00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954 200,00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384 347,20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40,28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5110120000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Подготовка и содержание в готовности необходимых сил и средств для защиты населения и территории от чрезвычайных ситуаций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954 200,00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954 200,00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384 347,20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40,28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5110120000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954 200,00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954 200,00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384 347,20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40,28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5110120000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954 200,00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954 200,00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384 347,20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40,28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8 333 340,00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8 333 340,00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3 604 387,07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43,25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8 333 340,00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8 333 340,00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3 604 387,07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43,25</w:t>
            </w:r>
          </w:p>
        </w:tc>
      </w:tr>
      <w:tr>
        <w:trPr>
          <w:trHeight w:val="127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5110000000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252 940,00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252 940,00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163 011,75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64,45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5110220000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252 940,00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252 940,00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163 011,75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64,45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5110220000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252 940,00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252 940,00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163 011,75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64,45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5110220000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252 940,00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252 940,00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163 011,75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64,45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5120000000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"Пожарная безопасность на территории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40 011,84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8,89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5120120000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Повышения уровня пожарной защиты территории Камышловского городского округа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5120120000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5120120000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5120220000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Профилактика пожарной безопасности на территории Камышловского городского округа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40 011,84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26,67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5120220000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40 011,84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26,67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5120220000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40 011,84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26,67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7 630 400,00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7 630 400,00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3 401 363,48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44,58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7 630 400,00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7 630 400,00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3 401 363,48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44,58</w:t>
            </w:r>
          </w:p>
        </w:tc>
      </w:tr>
      <w:tr>
        <w:trPr>
          <w:trHeight w:val="127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6 686 677,00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6 686 677,00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3 173 605,80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47,46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6 686 677,00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6 686 677,00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3 173 605,80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47,46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943 723,00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943 723,00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227 757,68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24,13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943 723,00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943 723,00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227 757,68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24,13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261 226,20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74,64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11 226,20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11,23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5130000000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"Обеспечение общественной безопасности на территории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11 226,20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11,23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5130120000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безопасности населения,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11 226,20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11,23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5130120000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11 226,20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11,23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5130120000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11 226,20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11,23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"Профилактика асоциальных явлений в Камышловском городском округе"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 по профилактике асоциальных явлений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6130000000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"Профилактика экстремизма и обеспечение гармонизации межнациональных и этноконфессиональных отношений на территории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6130220000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 по профилактике экстремизма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6130220000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6130220000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47 116 146,36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47 116 146,36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15 174 382,57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32,21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597 500,00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597 500,00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183 425,00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30,70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597 500,00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597 500,00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183 425,00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30,70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5060000000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"Охрана окружающей среды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597 500,00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597 500,00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183 425,00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30,70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5060242П00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597 500,00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597 500,00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183 425,00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30,70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5060242П00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597 500,00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597 500,00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183 425,00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30,70</w:t>
            </w:r>
          </w:p>
        </w:tc>
      </w:tr>
      <w:tr>
        <w:trPr>
          <w:trHeight w:val="7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5060242П00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597 500,00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597 500,00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183 425,00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30,70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Лесное хозяйство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439 300,00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439 300,00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207 859,80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47,32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439 300,00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439 300,00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207 859,80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47,32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439 300,00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439 300,00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207 859,80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47,32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439 300,00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439 300,00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207 859,80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47,32</w:t>
            </w:r>
          </w:p>
        </w:tc>
      </w:tr>
      <w:tr>
        <w:trPr>
          <w:trHeight w:val="127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439 300,00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439 300,00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207 859,80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47,32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439 300,00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439 300,00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207 859,80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47,32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16,67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16,67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5020000000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"Развитие транспортного комплекса на территории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16,67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5020320000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осуществления регулярных перевозок пассажиров автомобильным транспортом (автобусами) на территории Камышловского городского округа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16,67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5020320000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16,67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5020320000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16,67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41 425 146,36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41 425 146,36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14 333 097,77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34,60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41 424 596,36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41 424 596,36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14 332 547,77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34,60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5070000000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"Обеспечение мероприятий по повышению безопасности дорожного движения на территории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31 142 201,20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31 142 201,20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9 624 607,93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30,91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5070120000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Содержание и ремонт автомобильных дорог местного значения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29 291 101,20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29 291 101,20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8 891 377,29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30,36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5070120000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29 291 101,20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29 291 101,20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8 891 377,29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30,36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5070120000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29 291 101,20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29 291 101,20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8 891 377,29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30,36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5070220000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Обслуживание светофорных объектов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733 230,64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39,63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5070220000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733 230,64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39,63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5070220000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733 230,64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39,63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5070320000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Установка светофорных объектов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5070320000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5070320000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10 282 395,16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10 282 395,16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4 707 939,84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45,79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10 282 395,16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10 282 395,16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4 707 939,84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45,79</w:t>
            </w:r>
          </w:p>
        </w:tc>
      </w:tr>
      <w:tr>
        <w:trPr>
          <w:trHeight w:val="127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8 284 568,00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8 284 568,00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3 800 086,10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45,87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8 284 568,00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8 284 568,00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3 800 086,10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45,87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1 926 327,16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1 926 327,16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875 147,74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45,43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1 926 327,16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1 926 327,16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875 147,74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45,43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32 706,00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45,74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32 706,00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45,74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Мероприятия, осуществляемые за счет остатков прошлых лет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Мероприятия, осуществляемые за счет остатков прошлых лет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3 454 200,00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3 454 200,00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7,24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3 204 200,00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3 204 200,00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"Стимулирование развития инфраструктуры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2 935 400,00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2 935 400,00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Подготовка документации по планировке территорий в целях создания условий для развития капитального строительства, в т.ч. жилищного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5010143600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Разработка документации по планировке территории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5010143600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5010143600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Проведение землеустроительных работ по описанию местоположения границ территориальных зон и границы Камышловского городского округа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5010620000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Создание, внесение изменений и перевод в электронный вид документов территориального планирования и градостроительного зонирования Камышловского городского округа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5010620000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5010620000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5010743Г00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Внесение изменений в документы территориального планирования и правила землепользования и застройки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245 400,00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245 400,00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5010743Г00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245 400,00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245 400,00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5010743Г00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245 400,00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245 400,00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"Развитие малого и среднего предпринимательства на территории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268 800,00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268 800,00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36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5100120000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268 800,00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268 800,00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5100120000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268 800,00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268 800,00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5100120000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268 800,00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268 800,00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Мероприятия, осуществляемые за счет остатков прошлых лет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Мероприятия, осуществляемые за счет остатков прошлых лет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231 357 259,63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231 357 259,63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18 357 135,75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7,93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69 923 895,69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69 923 895,69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7 999 417,85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11,44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60 775 586,30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60 775 586,30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5 896 037,45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9,70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5170000000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"Ремонт муниципального жилого фонда на территории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925 131,60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925 131,60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177 230,19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19,16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5170220000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Уплата взноса на капитальный ремонт общего имущества в многоквартирных домах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925 131,60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925 131,60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177 230,19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19,16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5170220000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925 131,60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925 131,60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177 230,19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19,16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5170220000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925 131,60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925 131,60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177 230,19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19,16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5180000000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"Переселение граждан на территории Камышловского городского округа из аварийного жилищного фонда"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59 850 454,70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59 850 454,70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5 718 807,26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9,56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5180220000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Оценка жилых и нежилых помещений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69 788,74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62,31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5180220000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69 788,74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62,31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5180220000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69 788,74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62,31</w:t>
            </w:r>
          </w:p>
        </w:tc>
      </w:tr>
      <w:tr>
        <w:trPr>
          <w:trHeight w:val="127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518F367483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Переселение граждан на территории Камышловского городского округа из аварийного жилищного фонда в 2021-2025 годах (за счет средств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52 514 704,16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52 514 704,16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4 989 487,09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9,50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518F367483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18 693 428,31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18 693 428,31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4 989 487,09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26,69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518F367483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18 693 428,31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18 693 428,31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4 989 487,09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26,69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518F367483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33 821 275,85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33 821 275,85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518F367483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33 821 275,85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33 821 275,85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518F367484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Переселение граждан на территории Камышловского городского округа из аварийного жилищного фонда в 2021-2025 годах (за счет средств областного бюджета)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3 838 768,23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3 838 768,23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364 726,13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9,50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518F367484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1 365 411,77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1 365 411,77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364 726,13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26,71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518F367484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1 365 411,77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1 365 411,77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364 726,13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26,71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518F367484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2 473 356,46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2 473 356,46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518F367484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2 473 356,46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2 473 356,46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518F36748S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Переселение граждан на территории Камышловского городского округа из аварийного жилищного фонда в 2021-2025 годах (за счет средств местного бюджета)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3 384 982,31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3 384 982,31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294 805,30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8,71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518F36748S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2 204 516,72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2 204 516,72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294 805,30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13,37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518F36748S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2 204 516,72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2 204 516,72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294 805,30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13,37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518F36748S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1 180 465,59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1 180 465,59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518F36748S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1 180 465,59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1 180 465,59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"Повышение эффективности управления муниципальной собственностью Камышловского городского округа на 2021-2027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"Повышение эффективности управления муниципальной собственностью Камышловского городского округа на 2021-2027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7900320000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Содержание и ремонт муниципального имущества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7900320000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7900320000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8 148 309,39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8 148 309,39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2 103 380,40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25,81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5 334 928,99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5 334 928,99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9905120000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Снос ветхого недвижимого имущества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5 334 928,99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5 334 928,99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9905120000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5 334 928,99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5 334 928,99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9905120000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5 334 928,99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5 334 928,99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Мероприятия, осуществляемые за счет остатков прошлых лет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2 813 380,40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2 813 380,40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2 103 380,40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74,76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Мероприятия, осуществляемые за счет остатков прошлых лет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2 813 380,40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2 813 380,40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2 103 380,40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74,76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2 813 380,40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2 813 380,40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2 103 380,40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74,76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2 813 380,40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2 813 380,40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2 103 380,40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74,76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48 446 869,68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48 446 869,68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609 333,33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1,26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10 729 687,44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10 729 687,44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609 333,33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5,68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5030000000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"Развитие жилищно-коммунального хозяйства и повышение энергетической эффективности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10 729 687,44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10 729 687,44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609 333,33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5,68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5030420000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тепло-, водоснабжения и водоотведения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9 629 687,44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9 629 687,44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609 333,33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6,33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5030420000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9 629 687,44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9 629 687,44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609 333,33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6,33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5030420000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9 629 687,44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9 629 687,44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609 333,33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6,33</w:t>
            </w:r>
          </w:p>
        </w:tc>
      </w:tr>
      <w:tr>
        <w:trPr>
          <w:trHeight w:val="153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5030426020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Строительство блочно-модульной котельной мощностью 8 мВт, расположенной по адресу: ул. Дзержинского, 3 "а" со строительством наружной тепловой сети от ТК 1/4 котельной по адресу: ул. Дзержинского, 3 "а" до ВТК 1 к котельной по адресу: ул. Северная, 53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5030426020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5030426020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5030520000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Модернизация водопроводных сетей города Камышлова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5030520000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5030520000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37 717 182,24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37 717 182,24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37 717 182,24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37 717 182,24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9903020000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муниципальной гарантии без права регрессного требования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37 717 182,24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37 717 182,24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9903020000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37 717 182,24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37 717 182,24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9903020000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37 717 182,24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37 717 182,24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93 800 267,33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93 800 267,33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5 878 541,35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6,27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Камышловского городского округа на 2017-2024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80 071 620,92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80 071 620,92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1 020 699,80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1,27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Камышловского городского округа на 2017-2024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80 071 620,92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80 071 620,92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1 020 699,80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1,27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Благоустройство дворовых территорий многоквартирных домов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467 965,20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467 965,20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467 965,20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467 965,20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467 965,20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467 965,20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433 600,29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433 600,29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70 086,20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16,16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433 600,29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433 600,29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70 086,20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16,16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433 600,29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433 600,29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70 086,20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16,16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субсидии АО "Облкоммунэнерго" на возмещение затрат (расходов) по переустройству инженерных коммуникаций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2 056 405,00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2 056 405,00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2 056 405,00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2 056 405,00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2 056 405,00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2 056 405,00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4909920000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Общепрограммные расходы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103 800,00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103 800,00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127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4909920000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4909920000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4909920000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4909920000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490F255550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77 009 850,43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77 009 850,43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950 613,60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1,23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490F255550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77 009 850,43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77 009 850,43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950 613,60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1,23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490F255550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77 009 850,43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77 009 850,43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950 613,60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1,23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12 539 895,93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12 539 895,93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4 545 758,07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36,25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5050000000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"Благоустройство и озеленение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12 539 895,93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12 539 895,93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4 545 758,07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36,25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5050120000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10 600 000,00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10 600 000,00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4 106 222,07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38,74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5050120000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10 600 000,00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10 600 000,00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4 106 222,07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38,74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5050120000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10 600 000,00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10 600 000,00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4 106 222,07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38,74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5050320000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благоустройства и озеленение на территории Камышловского городского округа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639 536,36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639 536,36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439 536,00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68,73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5050320000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639 536,36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639 536,36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439 536,00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68,73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5050320000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639 536,36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639 536,36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439 536,00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68,73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5050920000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 в сфере обращения с твердыми коммунальными отходами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1 300 359,57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1 300 359,57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5050920000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1 300 359,57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1 300 359,57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5050920000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1 300 359,57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1 300 359,57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1 188 750,48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1 188 750,48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312 083,48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26,25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223 333,00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20,30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9903320000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и техническое обеспечение новогоднего городка на центральной площади Камышловского городского округа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223 333,00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20,30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9903320000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223 333,00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20,30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9903320000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223 333,00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20,30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Мероприятия, осуществляемые за счет остатков прошлых лет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88 750,48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88 750,48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88 750,48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Мероприятия, осуществляемые за счет остатков прошлых лет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88 750,48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88 750,48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88 750,48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88 750,48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88 750,48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88 750,48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88 750,48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88 750,48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88 750,48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19 186 226,93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19 186 226,93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3 869 843,22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20,17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12 578 226,93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12 578 226,93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3 769 843,22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29,97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"Стимулирование развития инфраструктуры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3 758 800,00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3 758 800,00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0,57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Разработка проектно-сметной документации и экспертиза объектов капитального строительства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2 758 800,00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2 758 800,00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0,78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2 758 800,00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2 758 800,00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0,78</w:t>
            </w:r>
          </w:p>
        </w:tc>
      </w:tr>
      <w:tr>
        <w:trPr>
          <w:trHeight w:val="7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2 758 800,00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2 758 800,00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0,78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5010326010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Строительство сети инженерно-технического обеспечения теплоснабжения от тепловой камеры по ул. Красных Орлов до здания по ул. Свердлова, 73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5010326010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5010326010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127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5090942700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5090942700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5090942700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8 792 426,93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8 792 426,93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3 748 343,22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42,63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8 792 426,93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8 792 426,93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3 748 343,22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42,63</w:t>
            </w:r>
          </w:p>
        </w:tc>
      </w:tr>
      <w:tr>
        <w:trPr>
          <w:trHeight w:val="127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6 125 979,50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6 125 979,50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2 700 282,63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44,08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6 125 979,50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6 125 979,50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2 700 282,63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44,08</w:t>
            </w:r>
          </w:p>
        </w:tc>
      </w:tr>
      <w:tr>
        <w:trPr>
          <w:trHeight w:val="7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2 554 756,50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2 554 756,50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1 020 138,59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39,93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2 554 756,50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2 554 756,50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1 020 138,59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39,93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111 690,93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111 690,93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27 922,00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111 690,93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111 690,93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27 922,00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6 608 000,00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6 608 000,00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1,51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Мероприятия, осуществляемые за счет остатков прошлых лет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6 608 000,00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6 608 000,00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1,51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Мероприятия, осуществляемые за счет остатков прошлых лет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6 608 000,00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6 608 000,00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1,51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6 608 000,00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6 608 000,00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1,51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6 608 000,00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6 608 000,00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1,51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1 900 900,00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1 900 900,00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652 248,90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34,31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1 900 900,00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1 900 900,00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652 248,90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34,31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1 900 900,00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1 900 900,00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652 248,90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34,31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1 900 900,00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1 900 900,00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652 248,90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34,31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1 900 900,00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1 900 900,00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652 248,90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34,31</w:t>
            </w:r>
          </w:p>
        </w:tc>
      </w:tr>
      <w:tr>
        <w:trPr>
          <w:trHeight w:val="127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681 271,50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681 271,50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181 346,06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26,62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681 271,50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681 271,50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181 346,06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26,62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1 219 628,50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1 219 628,50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470 902,84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38,61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1 219 628,50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1 219 628,50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470 902,84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38,61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679 869 372,89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679 869 372,89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415 621 936,71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61,13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257 529 396,59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257 529 396,59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148 179 842,78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57,54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257 529 396,59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257 529 396,59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148 179 842,78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57,54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"Развитие системы дошкольного образования в Камышловском городском округе"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257 529 396,59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257 529 396,59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148 179 842,78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57,54</w:t>
            </w:r>
          </w:p>
        </w:tc>
      </w:tr>
      <w:tr>
        <w:trPr>
          <w:trHeight w:val="153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дошкольных образовательных учреждениях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71 719 738,00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71 719 738,00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40 551 706,00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56,54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71 719 738,00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71 719 738,00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40 551 706,00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56,54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71 719 738,00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71 719 738,00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40 551 706,00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56,54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 по укреплению и развитию материально-технической базы муниципальных дошкольных образовательных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407 240,00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67,87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407 240,00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67,87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407 240,00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67,87</w:t>
            </w:r>
          </w:p>
        </w:tc>
      </w:tr>
      <w:tr>
        <w:trPr>
          <w:trHeight w:val="127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5 323 911,29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5 323 911,29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5 323 911,29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5 323 911,29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5 323 911,29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5 323 911,29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5 323 911,29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5 323 911,29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5 323 911,29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78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6010445110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161 623 000,00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161 623 000,00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90 078 756,00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55,73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6010445110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161 623 000,00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161 623 000,00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90 078 756,00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55,73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6010445110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161 623 000,00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161 623 000,00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90 078 756,00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55,73</w:t>
            </w:r>
          </w:p>
        </w:tc>
      </w:tr>
      <w:tr>
        <w:trPr>
          <w:trHeight w:val="178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6010545120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2 223 000,00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2 223 000,00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1 014 716,50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45,65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6010545120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2 223 000,00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2 223 000,00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1 014 716,50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45,65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6010545120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2 223 000,00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2 223 000,00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1 014 716,50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45,65</w:t>
            </w:r>
          </w:p>
        </w:tc>
      </w:tr>
      <w:tr>
        <w:trPr>
          <w:trHeight w:val="255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6010645310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3 633 700,00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3 633 700,00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2 453 475,90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67,52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6010645310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3 633 700,00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3 633 700,00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2 453 475,90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67,52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6010645310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3 633 700,00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3 633 700,00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2 453 475,90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67,52</w:t>
            </w:r>
          </w:p>
        </w:tc>
      </w:tr>
      <w:tr>
        <w:trPr>
          <w:trHeight w:val="280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6010745320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48 292,00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48 292,00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23 242,00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48,13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6010745320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48 292,00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48 292,00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23 242,00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48,13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6010745320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48 292,00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48 292,00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23 242,00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48,13</w:t>
            </w:r>
          </w:p>
        </w:tc>
      </w:tr>
      <w:tr>
        <w:trPr>
          <w:trHeight w:val="153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6010820000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образования, создание условий присмотра и ухода за детьми, содержание детей в муниципальных общеобразовательных учреждениях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2 696 159,00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2 696 159,00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1 514 694,00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56,18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6010820000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2 696 159,00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2 696 159,00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1 514 694,00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56,18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6010820000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2 696 159,00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2 696 159,00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1 514 694,00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56,18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6011120000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конкурсных мероприятий городского, регионального, всероссийского уровня для детей дошкольного возраста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6011120000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6011120000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6011220000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Мероприятия, направленные на обеспечение антитеррористической безопасности учреждений дошкольного образования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9 411 596,30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9 411 596,30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6 722 101,09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71,42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6011220000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9 411 596,30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9 411 596,30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6 722 101,09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71,42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6011220000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9 411 596,30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9 411 596,30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6 722 101,09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71,42</w:t>
            </w:r>
          </w:p>
        </w:tc>
      </w:tr>
      <w:tr>
        <w:trPr>
          <w:trHeight w:val="127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6011320000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Поддержка проектов образовательных учреждений прошедших конкурсный отбор на получение грантов региональных, федеральных ведомств, в том числе благотворительных фондов с целью реализации инновационных проектов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6011320000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6011320000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308 668 329,05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308 668 329,05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196 118 038,70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63,54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308 668 329,05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308 668 329,05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196 118 038,70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63,54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"Развитие системы общего образования в Камышловском городском округе"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304 168 329,05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304 168 329,05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191 618 038,70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63,00</w:t>
            </w:r>
          </w:p>
        </w:tc>
      </w:tr>
      <w:tr>
        <w:trPr>
          <w:trHeight w:val="153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создание условий для содержания детей в муниципальных общеобразовательных учреждениях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57 524 714,00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57 524 714,00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35 320 180,00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61,40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57 524 714,00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57 524 714,00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35 320 180,00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61,40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57 524 714,00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57 524 714,00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35 320 180,00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61,40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 по укреплению и развитию материально-технической базы муниципальных общеобразовательных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6020345400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10 837 492,00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10 837 492,00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6 161 874,70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56,86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6020345400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10 837 492,00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10 837 492,00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6 161 874,70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56,86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6020345400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10 837 492,00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10 837 492,00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6 161 874,70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56,86</w:t>
            </w:r>
          </w:p>
        </w:tc>
      </w:tr>
      <w:tr>
        <w:trPr>
          <w:trHeight w:val="127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15 673 789,78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15 673 789,78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11 757 663,92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75,01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15 673 789,78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15 673 789,78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11 757 663,92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75,01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15 673 789,78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15 673 789,78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11 757 663,92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75,01</w:t>
            </w:r>
          </w:p>
        </w:tc>
      </w:tr>
      <w:tr>
        <w:trPr>
          <w:trHeight w:val="255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6020545310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166 498 300,00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166 498 300,00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112 465 973,00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67,55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6020545310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166 498 300,00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166 498 300,00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112 465 973,00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67,55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6020545310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166 498 300,00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166 498 300,00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112 465 973,00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67,55</w:t>
            </w:r>
          </w:p>
        </w:tc>
      </w:tr>
      <w:tr>
        <w:trPr>
          <w:trHeight w:val="280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6020645320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10 943 708,00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10 943 708,00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5 333 168,50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48,73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6020645320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10 943 708,00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10 943 708,00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5 333 168,50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48,73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6020645320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10 943 708,00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10 943 708,00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5 333 168,50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48,73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6021020000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Сопровождение и поддержка талантливых детей с высокой мотивацией к обучению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6021020000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6021020000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Мероприятия, направленные на обеспечение антитеррористической безопасности общеобразовательных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6 141 297,27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6 141 297,27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3 435 907,28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55,95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6 141 297,27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6 141 297,27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3 435 907,28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55,95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6 141 297,27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6 141 297,27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3 435 907,28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55,95</w:t>
            </w:r>
          </w:p>
        </w:tc>
      </w:tr>
      <w:tr>
        <w:trPr>
          <w:trHeight w:val="127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Поддержка проектов образовательных учреждений, прошедших конкурсный отбор на получение грантов региональных, федеральных ведомств, в том числе благотворительных фондов с целью реализации инновационных проектов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проведения государственной итоговой аттестации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6021553030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13 655 400,00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13 655 400,00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9 066 507,00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66,40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6021553030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13 655 400,00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13 655 400,00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9 066 507,00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66,40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6021553030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13 655 400,00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13 655 400,00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9 066 507,00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66,40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60217L3040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18 719 700,00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18 719 700,00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7 876 764,30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42,08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60217L3040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18 719 700,00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18 719 700,00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7 876 764,30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42,08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60217L3040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18 719 700,00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18 719 700,00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7 876 764,30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42,08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6021845410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1 329 509,00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1 329 509,00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6021845410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1 329 509,00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1 329 509,00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6021845410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1 329 509,00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1 329 509,00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60218S5410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60218S5410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60218S5410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6021920000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Подготовка и участие спортивных команд общеобразовательных организаций в спортивных мероприятиях различного уровня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189 419,00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189 419,00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6021920000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189 419,00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189 419,00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6021920000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189 419,00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189 419,00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6120000000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"Развитие инженерной школы в Камышловском городском округе"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6120145И00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условий реализации муниципальными общеобразовательными организациями образовательных программ естественно-научного цикла и профориентационной работы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2 475 000,00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2 475 000,00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2 475 000,00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6120145И00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2 475 000,00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2 475 000,00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2 475 000,00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6120145И00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2 475 000,00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2 475 000,00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2 475 000,00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61201S5И00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условий реализации муниципальными общеобразовательными организациями образовательных программ естественно-научного цикла и профориентационной работы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2 025 000,00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2 025 000,00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2 025 000,00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61201S5И00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2 025 000,00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2 025 000,00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2 025 000,00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61201S5И00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2 025 000,00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2 025 000,00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2 025 000,00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79 078 220,43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79 078 220,43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50 258 075,95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63,55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79 078 220,43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79 078 220,43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50 258 075,95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63,55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"Развитие системы дополнительного образования в Камышловском городском округе"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48 669 519,59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48 669 519,59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30 647 971,62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62,97</w:t>
            </w:r>
          </w:p>
        </w:tc>
      </w:tr>
      <w:tr>
        <w:trPr>
          <w:trHeight w:val="7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40 385 232,00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40 385 232,00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25 281 598,84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62,60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40 385 232,00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40 385 232,00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25 281 598,84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62,60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40 385 232,00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40 385 232,00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25 281 598,84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62,60</w:t>
            </w:r>
          </w:p>
        </w:tc>
      </w:tr>
      <w:tr>
        <w:trPr>
          <w:trHeight w:val="127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452 891,00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452 891,00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452 891,00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452 891,00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452 891,00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452 891,00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452 891,00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452 891,00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452 891,00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Мероприятия, направленные на обеспечение антитеррористической безопасности образовательных организаций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1 888 207,59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1 888 207,59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1 258 475,75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66,65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1 888 207,59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1 888 207,59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1 258 475,75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66,65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1 888 207,59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1 888 207,59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1 258 475,75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66,65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6030520000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Проведение городских мероприятий, участие коллективов в областных и международных мероприятиях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6030520000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6030520000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6030620000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2 955 500,00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2 955 500,00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853 784,03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28,89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6030620000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2 955 500,00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2 955 500,00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853 784,03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28,89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6030620000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2 955 500,00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2 955 500,00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853 784,03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28,89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6030720000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Создание центра образования цифрового и гуманитарного профилей "Точка роста"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2 187 689,00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2 187 689,00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2 001 222,00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91,48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6030720000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2 187 689,00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2 187 689,00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2 001 222,00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91,48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6030720000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2 187 689,00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2 187 689,00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2 001 222,00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91,48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6050000000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"Развитие образования в сфере культуры в Камышловском городском округе"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30 408 700,84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30 408 700,84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19 610 104,33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64,49</w:t>
            </w:r>
          </w:p>
        </w:tc>
      </w:tr>
      <w:tr>
        <w:trPr>
          <w:trHeight w:val="204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6050146600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2 193 200,00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2 193 200,00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6050146600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2 193 200,00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2 193 200,00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6050146600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425 200,00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425 200,00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6050146600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1 768 000,00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1 768 000,00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6050220000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дополнительного образования в сфере культуры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26 256 602,00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26 256 602,00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18 100 684,00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68,94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6050220000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26 256 602,00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26 256 602,00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18 100 684,00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68,94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6050220000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6 455 207,00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6 455 207,00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4 381 622,00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67,88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6050220000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19 801 395,00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19 801 395,00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13 719 062,00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69,28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6050420000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Проведение ремонтных работ в зданиях и помещениях, в которых размещаются детские школы искусств, и (или) укрепление материально-технической базы таких организаций (учреждений)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6050420000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6050420000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6050520000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Мероприятия, направленные на обеспечение антитеррористической безопасности образовательных организаций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558 898,84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558 898,84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209 420,33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37,47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6050520000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558 898,84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558 898,84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209 420,33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37,47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6050520000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558 898,84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558 898,84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209 420,33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37,47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6050620000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Проведение городских мероприятий, участие коллективов в областных и международных мероприятиях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6050620000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6050620000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6050620000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15 948 300,00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15 948 300,00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11 956 440,00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74,97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15 948 300,00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15 948 300,00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11 956 440,00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74,97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6070000000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"Организация отдыха и оздоровления детей в Камышловском городском округе"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14 557 100,00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14 557 100,00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11 356 440,00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78,01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6070145600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9 196 800,00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9 196 800,00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65,24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6070145600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9 196 800,00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9 196 800,00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65,24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6070145600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9 196 800,00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9 196 800,00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65,24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60701S5600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отдыха и оздоровления детей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4 300 000,00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4 300 000,00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4 300 000,00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60701S5600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4 300 000,00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4 300 000,00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4 300 000,00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60701S5600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4 300 000,00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4 300 000,00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4 300 000,00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78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6070245500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1 060 300,00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1 060 300,00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1 056 440,00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99,64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6070245500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1 060 300,00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1 060 300,00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1 056 440,00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99,64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6070245500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1 060 300,00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1 060 300,00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1 056 440,00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99,64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6080000000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"Развитие молодежной политики в Камышловском городском округе"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36,59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6080120000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и осуществление мероприятий по приоритетным направлениям работы с молодежью в возрасте от 14 до 30 лет на территории Свердловской области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36,59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6080120000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36,59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6080120000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36,59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"Патриотическое воспитание граждан в Камышловском городском округе"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571 200,00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571 200,00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52,52</w:t>
            </w:r>
          </w:p>
        </w:tc>
      </w:tr>
      <w:tr>
        <w:trPr>
          <w:trHeight w:val="153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Развитие учебно-материальной, наглядно-методической обеспеченности образовательных учреждений по профилактике и формированию основ безопасности жизнедеятельности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6090448700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6090448700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6090448700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60904S8700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60904S8700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60904S8700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18 645 126,82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18 645 126,82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9 109 539,28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48,86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18 645 126,82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18 645 126,82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9 109 539,28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48,86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"Развитие системы общего образования в Камышловском городском округе"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178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6021645200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6021645200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6021645200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6070000000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"Организация отдыха и оздоровления детей в Камышловском городском округе"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178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6070245500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6070245500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6070245500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127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6110000000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18 365 526,82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18 365 526,82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9 109 539,28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49,60</w:t>
            </w:r>
          </w:p>
        </w:tc>
      </w:tr>
      <w:tr>
        <w:trPr>
          <w:trHeight w:val="7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6110120000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Финансовое 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17 415 526,82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17 415 526,82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8 634 739,28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49,58</w:t>
            </w:r>
          </w:p>
        </w:tc>
      </w:tr>
      <w:tr>
        <w:trPr>
          <w:trHeight w:val="127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6110120000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14 510 433,00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14 510 433,00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7 181 909,16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49,49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6110120000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14 510 433,00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14 510 433,00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7 181 909,16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49,49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6110120000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2 901 593,82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2 901 593,82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1 451 977,12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50,04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6110120000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2 901 593,82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2 901 593,82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1 451 977,12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50,04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6110120000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853,00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24,37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6110120000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853,00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24,37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6110220000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деятельности Территориальной муниципальной психолого-медико-педагогической комиссии Камышловского городского округа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474 800,00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49,98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6110220000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474 800,00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49,98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6110220000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474 800,00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49,98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49 562 940,76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49 562 940,76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29 326 010,14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59,17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49 562 940,76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49 562 940,76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29 326 010,14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59,17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3 035 200,00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3 035 200,00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2 898 935,14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95,51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"Стимулирование развития инфраструктуры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3 035 200,00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3 035 200,00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2 898 935,14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95,51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5010520000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Сохранение объектов культурного наследия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3 035 200,00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3 035 200,00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2 898 935,14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95,51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5010520000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3 035 200,00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3 035 200,00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2 898 935,14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95,51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5010520000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3 035 200,00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3 035 200,00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2 898 935,14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95,51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44 652 114,11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44 652 114,11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26 427 075,00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59,18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6040000000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"Развитие культуры в Камышловском городском округе"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44 652 114,11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44 652 114,11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26 427 075,00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59,18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6040120000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6 418 566,00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6 418 566,00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3 606 594,00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56,19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6040120000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6 418 566,00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6 418 566,00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3 606 594,00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56,19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6040120000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6 418 566,00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6 418 566,00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3 606 594,00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56,19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6040220000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библиотечного обслуживания населения, формирование и хранение библиотечного фонда муниципальных библиотек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14 628 527,00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14 628 527,00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8 248 476,00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56,39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6040220000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14 628 527,00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14 628 527,00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8 248 476,00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56,39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6040220000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14 628 527,00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14 628 527,00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8 248 476,00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56,39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6040320000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деятельности учреждений культурно-досуговой сферы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18 850 781,00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18 850 781,00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10 553 076,00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55,98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6040320000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18 850 781,00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18 850 781,00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10 553 076,00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55,98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6040320000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18 850 781,00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18 850 781,00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10 553 076,00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55,98</w:t>
            </w:r>
          </w:p>
        </w:tc>
      </w:tr>
      <w:tr>
        <w:trPr>
          <w:trHeight w:val="153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6040420000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Капитальный ремонт зданий и помещений, в которых размещают МУ культуры, приведение в соответствие с требованиями пожарной безопасности и оснащение таких учреждений специальным оборудованием, инвентарем и музыкальными инструментами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954 240,11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954 240,11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658 929,00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69,05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6040420000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954 240,11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954 240,11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658 929,00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69,05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6040420000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954 240,11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954 240,11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658 929,00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69,05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6040520000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Проведение городских мероприятий, участие коллективов в областных и международных мероприятиях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3 800 000,00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3 800 000,00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3 360 000,00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88,42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6040520000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3 800 000,00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3 800 000,00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3 360 000,00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88,42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6040520000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3 800 000,00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3 800 000,00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3 360 000,00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88,42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1 875 626,65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1 875 626,65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Мероприятия, осуществляемые за счет остатков прошлых лет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1 875 626,65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1 875 626,65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Мероприятия, осуществляемые за счет остатков прошлых лет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1 875 626,65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1 875 626,65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1 875 626,65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1 875 626,65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1 875 626,65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1 875 626,65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107 322 792,31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107 322 792,31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61 429 472,45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57,24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5 486 470,00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5 486 470,00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2 743 234,32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5 486 470,00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5 486 470,00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2 743 234,32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5 486 470,00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5 486 470,00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2 743 234,32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9900620000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5 486 470,00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5 486 470,00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2 743 234,32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9900620000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5 486 470,00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5 486 470,00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2 743 234,32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9900620000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5 486 470,00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5 486 470,00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2 743 234,32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93 403 953,25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93 403 953,25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55 279 562,43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59,18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93 403 953,25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93 403 953,25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55 279 562,43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59,18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91 216 038,94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91 216 038,94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55 279 562,43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60,60</w:t>
            </w:r>
          </w:p>
        </w:tc>
      </w:tr>
      <w:tr>
        <w:trPr>
          <w:trHeight w:val="255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5090549100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30 805 372,41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30 805 372,41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15 089 680,03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48,98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5090549100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342 705,01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342 705,01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139 260,51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40,64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5090549100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342 705,01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342 705,01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139 260,51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40,64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5090549100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30 462 667,40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30 462 667,40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14 950 419,52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49,08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5090549100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30 462 667,40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30 462 667,40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14 950 419,52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49,08</w:t>
            </w:r>
          </w:p>
        </w:tc>
      </w:tr>
      <w:tr>
        <w:trPr>
          <w:trHeight w:val="306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5090649200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компенсаций на оплату жилого помещения и коммунальных услуг", в том числе обеспечение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48 524 966,53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48 524 966,53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31 244 229,60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64,39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5090649200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599 073,66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599 073,66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353 063,99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58,93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5090649200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599 073,66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599 073,66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353 063,99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58,93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5090649200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47 925 892,87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47 925 892,87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30 891 165,61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64,46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5090649200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47 925 892,87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47 925 892,87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30 891 165,61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64,46</w:t>
            </w:r>
          </w:p>
        </w:tc>
      </w:tr>
      <w:tr>
        <w:trPr>
          <w:trHeight w:val="280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5090752500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11 862 700,00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11 862 700,00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8 922 652,80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75,22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5090752500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175 310,84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175 310,84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103 352,00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58,95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5090752500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175 310,84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175 310,84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103 352,00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58,95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5090752500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11 687 389,16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11 687 389,16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8 819 300,80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75,46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5090752500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11 687 389,16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11 687 389,16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8 819 300,80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75,46</w:t>
            </w:r>
          </w:p>
        </w:tc>
      </w:tr>
      <w:tr>
        <w:trPr>
          <w:trHeight w:val="1328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50912R4620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50912R4620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50912R4620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5190000000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1 805 191,00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1 805 191,00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51901L4970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 по обеспечению жильем молодых семей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1 805 191,00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1 805 191,00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51901L4970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1 805 191,00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1 805 191,00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51901L4970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1 805 191,00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1 805 191,00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"Предоставление региональной поддержки молодым семьям на улучшение жилищных условий"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382 723,31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382 723,31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5200149500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 по предоставлению региональной поддержки молодым семьям на улучшение жилищных условий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132 700,00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132 700,00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5200149500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132 700,00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132 700,00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5200149500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132 700,00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132 700,00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52001S9500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 по предоставлению региональной поддержки молодым семьям на улучшение жилищных условий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250 023,31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250 023,31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52001S9500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250 023,31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250 023,31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52001S9500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250 023,31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250 023,31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187 508,00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187 508,00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168 864,60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90,06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187 508,00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187 508,00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168 864,60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90,06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"Развитие системы общего образования в Камышловском городском округе"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187 508,00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187 508,00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168 864,60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90,06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6020345400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187 508,00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187 508,00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168 864,60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90,06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6020345400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187 508,00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187 508,00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168 864,60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90,06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6020345400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187 508,00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187 508,00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168 864,60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90,06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8 244 861,06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8 244 861,06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3 237 811,10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39,27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8 244 861,06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8 244 861,06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3 237 811,10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39,27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8 244 861,06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8 244 861,06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3 237 811,10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39,27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организациям, оказывающим отдельным категориям граждан услуги бань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552 000,00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552 000,00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20 460,00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3,71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20 460,00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4,09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20 460,00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4,09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Выплаты единовременного денежного вознаграждения Почетным гражданам города Камышлова к Дню города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Выплаты председателям уличных комитетов ежеквартального денежного вознаграждения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23,78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23,78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23,78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Приобретение памятных подарков в соответствии с календарем знаменательных дат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582 800,00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582 800,00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159 850,00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27,43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582 800,00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582 800,00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159 850,00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27,43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582 800,00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582 800,00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159 850,00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27,43</w:t>
            </w:r>
          </w:p>
        </w:tc>
      </w:tr>
      <w:tr>
        <w:trPr>
          <w:trHeight w:val="255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5090549100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2 035 627,59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2 035 627,59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1 005 688,06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49,40</w:t>
            </w:r>
          </w:p>
        </w:tc>
      </w:tr>
      <w:tr>
        <w:trPr>
          <w:trHeight w:val="127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5090549100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1 985 303,02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1 985 303,02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965 508,06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48,63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5090549100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1 865 557,02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1 865 557,02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917 700,69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49,19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5090549100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119 746,00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119 746,00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47 807,37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39,92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5090549100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50 324,57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50 324,57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40 180,00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79,84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5090549100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50 324,57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50 324,57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40 180,00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79,84</w:t>
            </w:r>
          </w:p>
        </w:tc>
      </w:tr>
      <w:tr>
        <w:trPr>
          <w:trHeight w:val="306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5090649200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компенсаций на оплату жилого помещения и коммунальных услуг", в том числе обеспечение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4 811 933,47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4 811 933,47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2 032 313,04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42,23</w:t>
            </w:r>
          </w:p>
        </w:tc>
      </w:tr>
      <w:tr>
        <w:trPr>
          <w:trHeight w:val="127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5090649200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3 949 119,89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3 949 119,89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1 798 154,04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45,53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5090649200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3 618 605,89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3 618 605,89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1 679 389,35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46,41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5090649200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330 514,00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330 514,00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118 764,69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35,93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5090649200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862 813,58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862 813,58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234 159,00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27,14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5090649200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862 813,58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862 813,58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234 159,00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27,14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5091020000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Поддержка граждан старшего поколения на территории Камышловского городского округа, направленная на улучшение качества жизни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5091020000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5091020000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5091120000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 на территории Камышловского городского округа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5091120000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5091120000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14 047 574,00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14 047 574,00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8 288 896,98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59,01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12 054 574,00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12 054 574,00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7 146 497,00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59,28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12 054 574,00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12 054 574,00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7 146 497,00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59,28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"Развитие физической культуры и спорта в Камышловском городском округе"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12 054 574,00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12 054 574,00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7 146 497,00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59,28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услуг (выполнения работ) в сфере физической культуры и спорта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11 352 783,00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11 352 783,00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6 544 706,00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57,65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11 352 783,00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11 352 783,00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6 544 706,00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57,65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11 352 783,00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11 352 783,00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6 544 706,00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57,65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606P520000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606P520000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606P520000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606P548500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171 400,00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171 400,00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171 400,00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606P548500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171 400,00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171 400,00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171 400,00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606P548500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171 400,00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171 400,00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171 400,00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606P548Г00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 по поэтапному внедрению и реализации Всероссийского физкультурно-спортивного комплекса "Готов к труду и обороне" (ГТО) в Камышловском городском округе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130 400,00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606P548Г00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130 400,00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606P548Г00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130 400,00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606P5S8500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299 991,00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299 991,00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299 991,00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606P5S8500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299 991,00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299 991,00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299 991,00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606P5S8500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299 991,00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299 991,00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299 991,00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55 900,00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93,17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55 900,00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93,17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"Развитие физической культуры и спорта в Камышловском городском округе"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55 900,00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93,17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606P5S8Г00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 по поэтапному внедрению и реализации Всероссийского физкультурно-спортивного комплекса "Готов к труду и обороне" (ГТО) в Камышловском городском округе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55 900,00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93,17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606P5S8Г00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55 900,00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93,17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606P5S8Г00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55 900,00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93,17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1 933 000,00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1 933 000,00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1 086 499,98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56,21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1 933 000,00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1 933 000,00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1 086 499,98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56,21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"Развитие физической культуры и спорта в Камышловском городском округе"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1 933 000,00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1 933 000,00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1 086 499,98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56,21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услуг (выполнения работ) в сфере физической культуры и спорта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1 933 000,00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1 933 000,00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1 086 499,98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56,21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1 933 000,00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1 933 000,00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1 086 499,98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56,21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1 933 000,00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1 933 000,00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1 086 499,98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56,21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111 500,00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25,00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111 500,00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111 500,00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5150000000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"Информационное обеспечение деятельности органов местного самоуправления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111 500,00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25,00</w:t>
            </w:r>
          </w:p>
        </w:tc>
      </w:tr>
      <w:tr>
        <w:trPr>
          <w:trHeight w:val="127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5150120000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111 500,00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25,00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5150120000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111 500,00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25,00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5150120000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111 500,00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25,00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7 906,83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1,58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7 906,83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1,58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7 906,83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1,58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7 906,83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1,58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9900720000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 (процентные платежи по муниципальному долгу)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7 906,83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1,58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9900720000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7 906,83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1,58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9900720000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7 906,83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1,58</w:t>
            </w:r>
          </w:p>
        </w:tc>
      </w:tr>
      <w:tr>
        <w:trPr>
          <w:trHeight w:val="70" w:hRule="atLeast"/>
        </w:trPr>
        <w:tc>
          <w:tcPr>
            <w:tcW w:w="4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bCs/>
                <w:color w:val="000000"/>
                <w:sz w:val="16"/>
                <w:szCs w:val="16"/>
              </w:rPr>
              <w:t>Итого 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16"/>
                <w:szCs w:val="16"/>
              </w:rPr>
              <w:t>1 237 695 274,97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16"/>
                <w:szCs w:val="16"/>
              </w:rPr>
              <w:t>1 237 695 274,97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16"/>
                <w:szCs w:val="16"/>
              </w:rPr>
              <w:t>599 071 736,29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16"/>
                <w:szCs w:val="16"/>
              </w:rPr>
              <w:t>48,40</w:t>
            </w:r>
          </w:p>
        </w:tc>
      </w:tr>
    </w:tbl>
    <w:p>
      <w:pPr>
        <w:sectPr>
          <w:headerReference w:type="default" r:id="rId5"/>
          <w:type w:val="nextPage"/>
          <w:pgSz w:w="11906" w:h="16838"/>
          <w:pgMar w:left="1701" w:right="851" w:header="720" w:top="1134" w:footer="0" w:bottom="720" w:gutter="0"/>
          <w:pgNumType w:start="1" w:fmt="decimal"/>
          <w:formProt w:val="false"/>
          <w:titlePg/>
          <w:textDirection w:val="lrTb"/>
          <w:docGrid w:type="default" w:linePitch="600" w:charSpace="40960"/>
        </w:sectPr>
      </w:pPr>
    </w:p>
    <w:p>
      <w:pPr>
        <w:pStyle w:val="Style20"/>
        <w:tabs>
          <w:tab w:val="clear" w:pos="708"/>
        </w:tabs>
        <w:ind w:left="5102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№3</w:t>
        <w:br/>
      </w:r>
      <w:r>
        <w:rPr>
          <w:rFonts w:ascii="Liberation Serif" w:hAnsi="Liberation Serif"/>
          <w:b/>
          <w:bCs/>
        </w:rPr>
        <w:t>УТВЕРЖДЕНЫ</w:t>
      </w:r>
    </w:p>
    <w:p>
      <w:pPr>
        <w:pStyle w:val="Style20"/>
        <w:tabs>
          <w:tab w:val="clear" w:pos="708"/>
        </w:tabs>
        <w:ind w:left="5102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постановлением администрации Камышловского городского округа от </w:t>
      </w:r>
      <w:r>
        <w:rPr>
          <w:rFonts w:ascii="Liberation Serif" w:hAnsi="Liberation Serif"/>
        </w:rPr>
        <w:t xml:space="preserve">19.07.2021 </w:t>
      </w:r>
      <w:r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>493</w:t>
      </w:r>
    </w:p>
    <w:p>
      <w:pPr>
        <w:pStyle w:val="Style2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spacing w:before="0" w:after="120"/>
        <w:jc w:val="center"/>
        <w:rPr/>
      </w:pPr>
      <w:r>
        <w:rPr>
          <w:rStyle w:val="Style14"/>
          <w:rFonts w:ascii="Liberation Serif" w:hAnsi="Liberation Serif"/>
          <w:b/>
          <w:bCs/>
        </w:rPr>
        <w:t>Сводные показатели исполнения бюджета Камышловского городского округа по источникам финансирования дефицита бюджета Камышловского городского округа за первое полугодие 2021 года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2911"/>
        <w:gridCol w:w="2632"/>
        <w:gridCol w:w="1664"/>
        <w:gridCol w:w="1628"/>
      </w:tblGrid>
      <w:tr>
        <w:trPr>
          <w:trHeight w:val="525" w:hRule="atLeast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sz w:val="20"/>
                <w:szCs w:val="20"/>
              </w:rPr>
              <w:t>Номер строки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bCs/>
                <w:sz w:val="20"/>
                <w:szCs w:val="20"/>
              </w:rPr>
              <w:t xml:space="preserve"> </w:t>
            </w:r>
            <w:r>
              <w:rPr>
                <w:rStyle w:val="Style14"/>
                <w:rFonts w:cs="Arial CYR" w:ascii="Liberation Serif" w:hAnsi="Liberation Serif"/>
                <w:bCs/>
                <w:sz w:val="20"/>
                <w:szCs w:val="20"/>
              </w:rPr>
              <w:t>Наименование источника внутреннего финансирования дефицита местного бюджета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bCs/>
                <w:sz w:val="20"/>
                <w:szCs w:val="20"/>
              </w:rPr>
              <w:t xml:space="preserve">Код классификации источника финансирования по бюджетной классификации 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bCs/>
                <w:sz w:val="20"/>
                <w:szCs w:val="20"/>
              </w:rPr>
              <w:t>Сумма средств, предусмотренная в решении о бюджете на 2021 год, рублей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bCs/>
                <w:sz w:val="20"/>
                <w:szCs w:val="20"/>
              </w:rPr>
              <w:t>Суммы выбытия и поступления средств в местный бюджет за первое полугодие 2021 года, в рублях</w:t>
            </w:r>
          </w:p>
        </w:tc>
      </w:tr>
      <w:tr>
        <w:trPr>
          <w:trHeight w:val="1080" w:hRule="atLeast"/>
        </w:trPr>
        <w:tc>
          <w:tcPr>
            <w:tcW w:w="5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20"/>
        <w:spacing w:lineRule="exact" w:line="14"/>
        <w:rPr/>
      </w:pPr>
      <w:r>
        <w:rPr/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2911"/>
        <w:gridCol w:w="2632"/>
        <w:gridCol w:w="1664"/>
        <w:gridCol w:w="1628"/>
      </w:tblGrid>
      <w:tr>
        <w:trPr>
          <w:tblHeader w:val="true"/>
          <w:trHeight w:val="255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sz w:val="20"/>
                <w:szCs w:val="20"/>
              </w:rPr>
              <w:t>000 90 00 00 00 00 0000 000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sz w:val="20"/>
                <w:szCs w:val="20"/>
              </w:rPr>
              <w:t>72 151 062,17</w:t>
            </w:r>
          </w:p>
        </w:tc>
        <w:tc>
          <w:tcPr>
            <w:tcW w:w="16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sz w:val="20"/>
                <w:szCs w:val="20"/>
              </w:rPr>
              <w:t>9 070 389,54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sz w:val="20"/>
                <w:szCs w:val="20"/>
              </w:rPr>
              <w:t>2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sz w:val="20"/>
                <w:szCs w:val="20"/>
              </w:rPr>
              <w:t>7 204 000,00</w:t>
            </w:r>
          </w:p>
        </w:tc>
        <w:tc>
          <w:tcPr>
            <w:tcW w:w="16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sz w:val="20"/>
                <w:szCs w:val="20"/>
              </w:rPr>
              <w:t>-125 176,00</w:t>
            </w:r>
          </w:p>
        </w:tc>
      </w:tr>
      <w:tr>
        <w:trPr>
          <w:trHeight w:val="70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919 01 03 01 00 00 0000 700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20 000 000,00</w:t>
            </w:r>
          </w:p>
        </w:tc>
        <w:tc>
          <w:tcPr>
            <w:tcW w:w="16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919 01 03 01 00 04 0000 710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20 000 000,00</w:t>
            </w:r>
          </w:p>
        </w:tc>
        <w:tc>
          <w:tcPr>
            <w:tcW w:w="16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0,00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cs="Arial CYR" w:ascii="Liberation Serif" w:hAnsi="Liberation Serif"/>
                <w:sz w:val="20"/>
                <w:szCs w:val="20"/>
              </w:rPr>
              <w:t>919 01 03 01 00 00 0000 800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-12 796 000,00</w:t>
            </w:r>
          </w:p>
        </w:tc>
        <w:tc>
          <w:tcPr>
            <w:tcW w:w="16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-125 176,00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919 01 03 01 00 04 0000 810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-12 796 000,00</w:t>
            </w:r>
          </w:p>
        </w:tc>
        <w:tc>
          <w:tcPr>
            <w:tcW w:w="16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-125 176,00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sz w:val="20"/>
                <w:szCs w:val="20"/>
              </w:rPr>
              <w:t>7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bCs/>
                <w:sz w:val="20"/>
                <w:szCs w:val="20"/>
              </w:rPr>
              <w:t>Иные источники внутреннего финансирования  дефицитов бюджетов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sz w:val="20"/>
                <w:szCs w:val="20"/>
              </w:rPr>
              <w:t>000 01 06 00 00 00 0000 000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sz w:val="20"/>
                <w:szCs w:val="20"/>
              </w:rPr>
              <w:t>2 388 485,72</w:t>
            </w:r>
          </w:p>
        </w:tc>
        <w:tc>
          <w:tcPr>
            <w:tcW w:w="16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901 01 06 04 00 00 0000 000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0,00</w:t>
            </w:r>
          </w:p>
        </w:tc>
      </w:tr>
      <w:tr>
        <w:trPr>
          <w:trHeight w:val="7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sz w:val="20"/>
                <w:szCs w:val="20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901 01 06 04 01 00 0000 800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0,00</w:t>
            </w:r>
          </w:p>
        </w:tc>
      </w:tr>
      <w:tr>
        <w:trPr>
          <w:trHeight w:val="121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901 01 06 04 01 04 0000 810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0,00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901 01 06 05 00 00 0000 000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2 388 485,72</w:t>
            </w:r>
          </w:p>
        </w:tc>
        <w:tc>
          <w:tcPr>
            <w:tcW w:w="16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0,00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901 01 06 05 01 00 0000 600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2 388 485,72</w:t>
            </w:r>
          </w:p>
        </w:tc>
        <w:tc>
          <w:tcPr>
            <w:tcW w:w="16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0,00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901 01 06 05 01 04 0000 640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2 388 485,72</w:t>
            </w:r>
          </w:p>
        </w:tc>
        <w:tc>
          <w:tcPr>
            <w:tcW w:w="16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0,00</w:t>
            </w:r>
          </w:p>
        </w:tc>
      </w:tr>
      <w:tr>
        <w:trPr>
          <w:trHeight w:val="48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sz w:val="20"/>
                <w:szCs w:val="20"/>
              </w:rPr>
              <w:t>14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sz w:val="20"/>
                <w:szCs w:val="20"/>
              </w:rPr>
              <w:t>62 558 576,45</w:t>
            </w:r>
          </w:p>
        </w:tc>
        <w:tc>
          <w:tcPr>
            <w:tcW w:w="16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sz w:val="20"/>
                <w:szCs w:val="20"/>
              </w:rPr>
              <w:t>9 195 565,54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919 01 05 00 00 00 0000 500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-1 187 932 698,52</w:t>
            </w:r>
          </w:p>
        </w:tc>
        <w:tc>
          <w:tcPr>
            <w:tcW w:w="16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-650 634 648,09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919 01 05 02 00 00 0000 500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-1 187 932 698,52</w:t>
            </w:r>
          </w:p>
        </w:tc>
        <w:tc>
          <w:tcPr>
            <w:tcW w:w="16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-650 634 648,09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17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919 01 05 02 01 00 0000 510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-1 187 932 698,52</w:t>
            </w:r>
          </w:p>
        </w:tc>
        <w:tc>
          <w:tcPr>
            <w:tcW w:w="16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-650 634 648,09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919 01 05 02 01 04 0000 510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-1 187 932 698,52</w:t>
            </w:r>
          </w:p>
        </w:tc>
        <w:tc>
          <w:tcPr>
            <w:tcW w:w="16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-650 634 648,09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19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919 01 05 00 00 00 0000 600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1 250 491 274,97</w:t>
            </w:r>
          </w:p>
        </w:tc>
        <w:tc>
          <w:tcPr>
            <w:tcW w:w="16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659 830 213,63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919 01 05 02 00 00 0000 600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1 250 491 274,97</w:t>
            </w:r>
          </w:p>
        </w:tc>
        <w:tc>
          <w:tcPr>
            <w:tcW w:w="16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659 830 213,63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21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919 01 05 02 01 00 0000 610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1 250 491 274,97</w:t>
            </w:r>
          </w:p>
        </w:tc>
        <w:tc>
          <w:tcPr>
            <w:tcW w:w="16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659 830 213,63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22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sz w:val="20"/>
                <w:szCs w:val="20"/>
              </w:rPr>
              <w:t>Уменьшение прочих остатков денежных средств  бюджетов городских округов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919 01 05 02 01 04 0000 610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1 250 491 274,97</w:t>
            </w:r>
          </w:p>
        </w:tc>
        <w:tc>
          <w:tcPr>
            <w:tcW w:w="16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659 830 213,63</w:t>
            </w:r>
          </w:p>
        </w:tc>
      </w:tr>
    </w:tbl>
    <w:p>
      <w:pPr>
        <w:sectPr>
          <w:headerReference w:type="default" r:id="rId6"/>
          <w:type w:val="nextPage"/>
          <w:pgSz w:w="11906" w:h="16838"/>
          <w:pgMar w:left="1701" w:right="851" w:header="720" w:top="1134" w:footer="0" w:bottom="720" w:gutter="0"/>
          <w:pgNumType w:start="1" w:fmt="decimal"/>
          <w:formProt w:val="false"/>
          <w:titlePg/>
          <w:textDirection w:val="lrTb"/>
          <w:docGrid w:type="default" w:linePitch="600" w:charSpace="40960"/>
        </w:sectPr>
      </w:pPr>
    </w:p>
    <w:p>
      <w:pPr>
        <w:pStyle w:val="Style20"/>
        <w:tabs>
          <w:tab w:val="clear" w:pos="708"/>
        </w:tabs>
        <w:ind w:left="5102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№4</w:t>
        <w:br/>
      </w:r>
      <w:r>
        <w:rPr>
          <w:rFonts w:ascii="Liberation Serif" w:hAnsi="Liberation Serif"/>
          <w:b/>
          <w:bCs/>
        </w:rPr>
        <w:t>УТВЕРЖДЕНЫ</w:t>
      </w:r>
    </w:p>
    <w:p>
      <w:pPr>
        <w:pStyle w:val="Style20"/>
        <w:tabs>
          <w:tab w:val="clear" w:pos="708"/>
        </w:tabs>
        <w:ind w:left="5102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постановлением администрации Камышловского городского округа от </w:t>
      </w:r>
      <w:r>
        <w:rPr>
          <w:rFonts w:ascii="Liberation Serif" w:hAnsi="Liberation Serif"/>
        </w:rPr>
        <w:t xml:space="preserve">19.07.2021 </w:t>
      </w:r>
      <w:r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>493</w:t>
      </w:r>
    </w:p>
    <w:p>
      <w:pPr>
        <w:pStyle w:val="ConsPlusNormal"/>
        <w:spacing w:before="0" w:after="1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ConsPlusNormal"/>
        <w:spacing w:before="0" w:after="1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Сведения о численности муниципальных служащих Камышловского городского округа и работников муниципальных учреждений Камышловского городского округа за первое полугодие 2021 года</w:t>
      </w:r>
    </w:p>
    <w:tbl>
      <w:tblPr>
        <w:tblW w:w="5000" w:type="pct"/>
        <w:jc w:val="left"/>
        <w:tblInd w:w="0" w:type="dxa"/>
        <w:tblCellMar>
          <w:top w:w="75" w:type="dxa"/>
          <w:left w:w="40" w:type="dxa"/>
          <w:bottom w:w="75" w:type="dxa"/>
          <w:right w:w="40" w:type="dxa"/>
        </w:tblCellMar>
      </w:tblPr>
      <w:tblGrid>
        <w:gridCol w:w="3459"/>
        <w:gridCol w:w="2289"/>
        <w:gridCol w:w="3606"/>
      </w:tblGrid>
      <w:tr>
        <w:trPr>
          <w:trHeight w:val="252" w:hRule="atLeast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категории работников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Среднесписочная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работников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отчетный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период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(без внешних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совместителей),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Фактические затраты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денежное содержание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(заработную плату)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первое полугодие 2021 года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 руб.)</w:t>
            </w:r>
          </w:p>
        </w:tc>
      </w:tr>
      <w:tr>
        <w:trPr>
          <w:trHeight w:val="252" w:hRule="atLeast"/>
        </w:trPr>
        <w:tc>
          <w:tcPr>
            <w:tcW w:w="3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252" w:hRule="atLeast"/>
        </w:trPr>
        <w:tc>
          <w:tcPr>
            <w:tcW w:w="3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Муниципальные служащие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Камышловского         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городского округа      </w:t>
            </w:r>
          </w:p>
        </w:tc>
        <w:tc>
          <w:tcPr>
            <w:tcW w:w="2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23 027,4</w:t>
            </w:r>
          </w:p>
        </w:tc>
      </w:tr>
      <w:tr>
        <w:trPr>
          <w:trHeight w:val="252" w:hRule="atLeast"/>
        </w:trPr>
        <w:tc>
          <w:tcPr>
            <w:tcW w:w="3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Работники муниципальных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учреждений,           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подведомственных      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исполнительному органу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Камышловского         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городского округа      </w:t>
            </w:r>
          </w:p>
        </w:tc>
        <w:tc>
          <w:tcPr>
            <w:tcW w:w="2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1170</w:t>
            </w:r>
          </w:p>
        </w:tc>
        <w:tc>
          <w:tcPr>
            <w:tcW w:w="3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256 067,0</w:t>
            </w:r>
          </w:p>
        </w:tc>
      </w:tr>
    </w:tbl>
    <w:p>
      <w:pPr>
        <w:pStyle w:val="Style20"/>
        <w:autoSpaceDE w:val="false"/>
        <w:ind w:left="0" w:right="0" w:firstLine="54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sectPr>
      <w:headerReference w:type="default" r:id="rId7"/>
      <w:type w:val="nextPage"/>
      <w:pgSz w:w="11906" w:h="16838"/>
      <w:pgMar w:left="1701" w:right="851" w:header="720" w:top="1134" w:footer="0" w:bottom="720" w:gutter="0"/>
      <w:pgNumType w:start="1"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swiss"/>
    <w:pitch w:val="variable"/>
  </w:font>
  <w:font w:name="Courier New">
    <w:charset w:val="cc"/>
    <w:family w:val="modern"/>
    <w:pitch w:val="fixed"/>
  </w:font>
  <w:font w:name="Arial CYR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17</w:t>
    </w:r>
    <w:r>
      <w:rPr/>
      <w:fldChar w:fldCharType="end"/>
    </w:r>
  </w:p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17</w:t>
    </w:r>
    <w:r>
      <w:rPr/>
      <w:fldChar w:fldCharType="end"/>
    </w:r>
  </w:p>
  <w:p>
    <w:pPr>
      <w:pStyle w:val="Style23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50</w:t>
    </w:r>
    <w:r>
      <w:rPr/>
      <w:fldChar w:fldCharType="end"/>
    </w:r>
  </w:p>
  <w:p>
    <w:pPr>
      <w:pStyle w:val="Style23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3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>
      <w:sz w:val="28"/>
      <w:szCs w:val="28"/>
    </w:rPr>
  </w:style>
  <w:style w:type="character" w:styleId="Style16">
    <w:name w:val="Нижний колонтитул Знак"/>
    <w:basedOn w:val="Style14"/>
    <w:qFormat/>
    <w:rPr>
      <w:sz w:val="28"/>
      <w:szCs w:val="28"/>
    </w:rPr>
  </w:style>
  <w:style w:type="character" w:styleId="Style17">
    <w:name w:val="Гиперссылка"/>
    <w:basedOn w:val="Style14"/>
    <w:qFormat/>
    <w:rPr>
      <w:color w:val="0000FF"/>
      <w:u w:val="single"/>
    </w:rPr>
  </w:style>
  <w:style w:type="character" w:styleId="Style18">
    <w:name w:val="Просмотренная гиперссылка"/>
    <w:basedOn w:val="Style14"/>
    <w:qFormat/>
    <w:rPr>
      <w:color w:val="800080"/>
      <w:u w:val="single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Style21">
    <w:name w:val="Знак Знак Знак Знак Знак Знак Знак Знак Знак Знак Знак Знак Знак Знак Знак Знак Знак Знак Знак Знак Знак Знак Знак Знак Знак"/>
    <w:basedOn w:val="Style20"/>
    <w:qFormat/>
    <w:pPr>
      <w:suppressAutoHyphens w:val="true"/>
    </w:pPr>
    <w:rPr>
      <w:rFonts w:ascii="Verdana" w:hAnsi="Verdana" w:cs="Verdana"/>
      <w:sz w:val="24"/>
      <w:szCs w:val="24"/>
      <w:lang w:eastAsia="en-US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4">
    <w:name w:val="Foot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0"/>
      <w:u w:val="none"/>
      <w:vertAlign w:val="baseline"/>
      <w:em w:val="none"/>
      <w:lang w:val="ru-RU" w:eastAsia="ru-RU" w:bidi="ar-SA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Xl97">
    <w:name w:val="xl97"/>
    <w:basedOn w:val="Style2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styleId="Xl98">
    <w:name w:val="xl98"/>
    <w:basedOn w:val="Style2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styleId="Xl99">
    <w:name w:val="xl99"/>
    <w:basedOn w:val="Style2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styleId="Xl100">
    <w:name w:val="xl100"/>
    <w:basedOn w:val="Style2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CCFFFF" w:val="clear"/>
      <w:suppressAutoHyphens w:val="true"/>
      <w:spacing w:before="100" w:after="100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styleId="Xl101">
    <w:name w:val="xl101"/>
    <w:basedOn w:val="Style2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Xl102">
    <w:name w:val="xl102"/>
    <w:basedOn w:val="Style2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99" w:val="clear"/>
      <w:suppressAutoHyphens w:val="true"/>
      <w:spacing w:before="100" w:after="100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Xl103">
    <w:name w:val="xl103"/>
    <w:basedOn w:val="Style2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styleId="Xl104">
    <w:name w:val="xl104"/>
    <w:basedOn w:val="Style2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3294959b47f8601651d1c94b754bfda2a5c8b0e714da563fe90b98cef41456e9db9fe9049761426654245bb2dd862eecmsonormal">
    <w:name w:val="3294959b47f8601651d1c94b754bfda2a5c8b0e714da563fe90b98cef41456e9db9fe9049761426654245bb2dd862eecmsonormal"/>
    <w:basedOn w:val="Style20"/>
    <w:qFormat/>
    <w:pPr>
      <w:suppressAutoHyphens w:val="true"/>
      <w:spacing w:before="100" w:after="1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LibreOffice/6.3.4.2$Windows_X86_64 LibreOffice_project/60da17e045e08f1793c57c00ba83cdfce946d0aa</Application>
  <Pages>71</Pages>
  <Words>19009</Words>
  <CharactersWithSpaces>138334</CharactersWithSpaces>
  <Paragraphs>7093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2021-04-16T09:16:00Z</dcterms:created>
  <dc:creator>Меньшенина Татьяна Борисовна</dc:creator>
  <dc:description/>
  <dc:language>ru-RU</dc:language>
  <cp:lastModifiedBy/>
  <cp:lastPrinted>2021-07-19T16:18:26Z</cp:lastPrinted>
  <dcterms:modified xsi:type="dcterms:W3CDTF">2021-07-19T16:23:08Z</dcterms:modified>
  <cp:revision>10</cp:revision>
  <dc:subject/>
  <dc:title/>
</cp:coreProperties>
</file>