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lear" w:pos="708"/>
          <w:tab w:val="left" w:pos="142" w:leader="none"/>
        </w:tabs>
        <w:ind w:left="0" w:right="-34" w:hanging="0"/>
        <w:jc w:val="center"/>
        <w:rPr/>
      </w:pPr>
      <w:r>
        <w:rPr>
          <w:rStyle w:val="Style13"/>
        </w:rPr>
        <w:t xml:space="preserve"> </w:t>
      </w:r>
      <w:r>
        <w:rPr/>
        <w:drawing>
          <wp:inline distT="0" distB="0" distL="0" distR="0">
            <wp:extent cx="485140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66" t="-431" r="-666" b="-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8"/>
        <w:suppressAutoHyphens w:val="true"/>
        <w:spacing w:before="0" w:after="0"/>
        <w:ind w:left="0" w:right="0" w:hanging="0"/>
        <w:jc w:val="left"/>
        <w:rPr>
          <w:rFonts w:ascii="Liberation Serif" w:hAnsi="Liberation Serif"/>
          <w:b/>
          <w:b/>
          <w:i/>
          <w:i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 xml:space="preserve">от 03.02.2020  N 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6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1</w:t>
      </w:r>
    </w:p>
    <w:p>
      <w:pPr>
        <w:pStyle w:val="Style18"/>
        <w:suppressAutoHyphens w:val="true"/>
        <w:spacing w:before="0" w:after="0"/>
        <w:ind w:left="0" w:right="0" w:hanging="0"/>
        <w:jc w:val="center"/>
        <w:rPr>
          <w:rStyle w:val="Style13"/>
          <w:rFonts w:ascii="Liberation Serif;Times New Roman" w:hAnsi="Liberation Serif;Times New Roman" w:eastAsia="Times New Roman" w:cs="Liberation Serif;Times New Roman"/>
          <w:bCs/>
          <w:i w:val="false"/>
          <w:i w:val="false"/>
          <w:iCs w:val="false"/>
          <w:color w:val="000000"/>
          <w:spacing w:val="-1"/>
          <w:kern w:val="2"/>
          <w:sz w:val="28"/>
          <w:lang w:eastAsia="ru-RU" w:bidi="ar-SA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18"/>
        <w:suppressAutoHyphens w:val="true"/>
        <w:spacing w:before="0" w:after="0"/>
        <w:ind w:left="0" w:right="0" w:hanging="0"/>
        <w:jc w:val="center"/>
        <w:rPr>
          <w:rStyle w:val="Style13"/>
          <w:rFonts w:ascii="Liberation Serif;Times New Roman" w:hAnsi="Liberation Serif;Times New Roman" w:eastAsia="Times New Roman" w:cs="Liberation Serif;Times New Roman"/>
          <w:bCs/>
          <w:i w:val="false"/>
          <w:i w:val="false"/>
          <w:iCs w:val="false"/>
          <w:color w:val="000000"/>
          <w:spacing w:val="-1"/>
          <w:kern w:val="2"/>
          <w:sz w:val="28"/>
          <w:lang w:eastAsia="ru-RU" w:bidi="ar-SA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18"/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b/>
          <w:i w:val="false"/>
          <w:i w:val="false"/>
          <w:iCs w:val="false"/>
          <w:szCs w:val="28"/>
        </w:rPr>
      </w:pPr>
      <w:r>
        <w:rPr>
          <w:rFonts w:ascii="Liberation Serif" w:hAnsi="Liberation Serif"/>
          <w:b/>
          <w:i w:val="false"/>
          <w:iCs w:val="false"/>
          <w:szCs w:val="28"/>
        </w:rPr>
        <w:t xml:space="preserve">Об утверждении Порядка выявления и учета мнения собственников помещений в многоквартирных домах в целях принятия решения </w:t>
      </w:r>
    </w:p>
    <w:p>
      <w:pPr>
        <w:pStyle w:val="Style18"/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b/>
          <w:i w:val="false"/>
          <w:i w:val="false"/>
          <w:iCs w:val="false"/>
          <w:szCs w:val="28"/>
        </w:rPr>
      </w:pPr>
      <w:r>
        <w:rPr>
          <w:rFonts w:ascii="Liberation Serif" w:hAnsi="Liberation Serif"/>
          <w:b/>
          <w:i w:val="false"/>
          <w:iCs w:val="false"/>
          <w:szCs w:val="28"/>
        </w:rPr>
        <w:t xml:space="preserve">о создании парковок общего пользования на территориях общего пользования в границах элемента планировочной структуры, </w:t>
      </w:r>
    </w:p>
    <w:p>
      <w:pPr>
        <w:pStyle w:val="Style18"/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b/>
          <w:i w:val="false"/>
          <w:i w:val="false"/>
          <w:iCs w:val="false"/>
          <w:szCs w:val="28"/>
        </w:rPr>
      </w:pPr>
      <w:r>
        <w:rPr>
          <w:rFonts w:ascii="Liberation Serif" w:hAnsi="Liberation Serif"/>
          <w:b/>
          <w:i w:val="false"/>
          <w:iCs w:val="false"/>
          <w:szCs w:val="28"/>
        </w:rPr>
        <w:t xml:space="preserve">застроенного многоквартирными домами, на территории </w:t>
      </w:r>
    </w:p>
    <w:p>
      <w:pPr>
        <w:pStyle w:val="Style18"/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b/>
          <w:i w:val="false"/>
          <w:i w:val="false"/>
          <w:iCs w:val="false"/>
          <w:szCs w:val="28"/>
        </w:rPr>
      </w:pPr>
      <w:r>
        <w:rPr>
          <w:rFonts w:ascii="Liberation Serif" w:hAnsi="Liberation Serif"/>
          <w:b/>
          <w:i w:val="false"/>
          <w:iCs w:val="false"/>
          <w:szCs w:val="28"/>
        </w:rPr>
        <w:t>Камышловского городского округа</w:t>
      </w:r>
    </w:p>
    <w:p>
      <w:pPr>
        <w:pStyle w:val="Style18"/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18"/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18"/>
        <w:rPr/>
      </w:pPr>
      <w:r>
        <w:rPr>
          <w:rStyle w:val="Style13"/>
          <w:rFonts w:ascii="Liberation Serif" w:hAnsi="Liberation Serif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 Федерации», </w:t>
      </w:r>
      <w:hyperlink r:id="rId3" w:tgtFrame="_top">
        <w:r>
          <w:rPr>
            <w:rStyle w:val="Style13"/>
            <w:rFonts w:ascii="Liberation Serif" w:hAnsi="Liberation Serif"/>
            <w:szCs w:val="28"/>
          </w:rPr>
          <w:t>частью</w:t>
        </w:r>
      </w:hyperlink>
      <w:r>
        <w:rPr>
          <w:rStyle w:val="Style13"/>
          <w:rFonts w:ascii="Liberation Serif" w:hAnsi="Liberation Serif"/>
          <w:szCs w:val="28"/>
        </w:rPr>
        <w:t xml:space="preserve"> 2</w:t>
      </w:r>
      <w:hyperlink r:id="rId4" w:tgtFrame="_top">
        <w:r>
          <w:rPr>
            <w:rStyle w:val="Style13"/>
            <w:rFonts w:ascii="Liberation Serif" w:hAnsi="Liberation Serif"/>
            <w:szCs w:val="28"/>
          </w:rPr>
          <w:t xml:space="preserve"> </w:t>
        </w:r>
      </w:hyperlink>
      <w:hyperlink r:id="rId5" w:tgtFrame="_top">
        <w:r>
          <w:rPr>
            <w:rStyle w:val="Style13"/>
            <w:rFonts w:ascii="Liberation Serif" w:hAnsi="Liberation Serif"/>
            <w:szCs w:val="28"/>
          </w:rPr>
          <w:t>статьи</w:t>
        </w:r>
      </w:hyperlink>
      <w:r>
        <w:rPr>
          <w:rStyle w:val="Style13"/>
          <w:rFonts w:ascii="Liberation Serif" w:hAnsi="Liberation Serif"/>
          <w:szCs w:val="28"/>
        </w:rPr>
        <w:t xml:space="preserve">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Камышловского городского округа, администрация Камышловского городского округа</w:t>
      </w:r>
      <w:r>
        <w:rPr>
          <w:rStyle w:val="Style13"/>
          <w:rFonts w:ascii="Liberation Serif" w:hAnsi="Liberation Serif"/>
          <w:i/>
          <w:szCs w:val="28"/>
        </w:rPr>
        <w:t xml:space="preserve"> </w:t>
      </w:r>
    </w:p>
    <w:p>
      <w:pPr>
        <w:pStyle w:val="Style18"/>
        <w:ind w:left="0" w:right="0" w:hanging="0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Style18"/>
        <w:numPr>
          <w:ilvl w:val="0"/>
          <w:numId w:val="2"/>
        </w:numPr>
        <w:suppressAutoHyphens w:val="true"/>
        <w:ind w:left="0" w:right="0" w:firstLine="680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Утвердить </w:t>
      </w:r>
      <w:hyperlink r:id="rId6" w:tgtFrame="_top">
        <w:r>
          <w:rPr>
            <w:rStyle w:val="Style13"/>
            <w:rFonts w:ascii="Liberation Serif" w:hAnsi="Liberation Serif"/>
            <w:szCs w:val="28"/>
          </w:rPr>
          <w:t>Порядок</w:t>
        </w:r>
      </w:hyperlink>
      <w:r>
        <w:rPr>
          <w:rStyle w:val="Style13"/>
          <w:rFonts w:ascii="Liberation Serif" w:hAnsi="Liberation Serif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на территории Камышловского городского округа (прилагается).</w:t>
      </w:r>
    </w:p>
    <w:p>
      <w:pPr>
        <w:pStyle w:val="Style18"/>
        <w:numPr>
          <w:ilvl w:val="0"/>
          <w:numId w:val="2"/>
        </w:numPr>
        <w:suppressAutoHyphens w:val="true"/>
        <w:spacing w:lineRule="auto" w:line="228" w:before="0" w:after="56"/>
        <w:ind w:left="0" w:right="0" w:firstLine="68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 </w:t>
      </w:r>
    </w:p>
    <w:p>
      <w:pPr>
        <w:pStyle w:val="Style18"/>
        <w:numPr>
          <w:ilvl w:val="0"/>
          <w:numId w:val="2"/>
        </w:numPr>
        <w:suppressAutoHyphens w:val="true"/>
        <w:spacing w:lineRule="auto" w:line="228" w:before="0" w:after="56"/>
        <w:ind w:left="0" w:right="0" w:firstLine="68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Контроль исполнения настоящего постановления возложить на первого заместителя главы администрации Камышловского городского округа  Бессонова </w:t>
      </w:r>
      <w:r>
        <w:rPr>
          <w:rFonts w:ascii="Liberation Serif" w:hAnsi="Liberation Serif"/>
          <w:szCs w:val="28"/>
        </w:rPr>
        <w:t>Е.А</w:t>
      </w:r>
      <w:r>
        <w:rPr>
          <w:rFonts w:ascii="Liberation Serif" w:hAnsi="Liberation Serif"/>
          <w:szCs w:val="28"/>
        </w:rPr>
        <w:t>.</w:t>
      </w:r>
    </w:p>
    <w:p>
      <w:pPr>
        <w:pStyle w:val="Style18"/>
        <w:spacing w:lineRule="auto" w:line="228" w:before="0" w:after="56"/>
        <w:ind w:left="697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8"/>
        <w:spacing w:lineRule="auto" w:line="228" w:before="0" w:after="56"/>
        <w:ind w:left="697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8"/>
        <w:ind w:left="10" w:right="0" w:hanging="1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pStyle w:val="Style18"/>
        <w:ind w:left="10" w:right="0" w:hanging="1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</w:t>
      </w:r>
      <w:r>
        <w:rPr>
          <w:rFonts w:ascii="Liberation Serif" w:hAnsi="Liberation Serif"/>
          <w:szCs w:val="28"/>
        </w:rPr>
        <w:tab/>
        <w:tab/>
        <w:tab/>
        <w:tab/>
        <w:t xml:space="preserve">                 А.В. Половников</w:t>
      </w:r>
    </w:p>
    <w:p>
      <w:pPr>
        <w:pStyle w:val="Style18"/>
        <w:ind w:left="10" w:right="0" w:hanging="1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8"/>
        <w:ind w:left="10" w:right="0" w:hanging="1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8"/>
        <w:suppressAutoHyphens w:val="true"/>
        <w:spacing w:before="0" w:after="55"/>
        <w:ind w:left="3798" w:right="0" w:firstLine="1587"/>
        <w:jc w:val="both"/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У</w:t>
      </w:r>
      <w:r>
        <w:rPr>
          <w:rFonts w:ascii="Liberation Serif" w:hAnsi="Liberation Serif"/>
          <w:b/>
          <w:bCs/>
          <w:szCs w:val="28"/>
        </w:rPr>
        <w:t>ТВЕРЖДЕН</w:t>
      </w:r>
      <w:r>
        <w:rPr>
          <w:rFonts w:ascii="Liberation Serif" w:hAnsi="Liberation Serif"/>
          <w:b/>
          <w:bCs/>
          <w:szCs w:val="28"/>
        </w:rPr>
        <w:t xml:space="preserve"> </w:t>
      </w:r>
    </w:p>
    <w:p>
      <w:pPr>
        <w:pStyle w:val="Style18"/>
        <w:suppressAutoHyphens w:val="true"/>
        <w:spacing w:before="0" w:after="55"/>
        <w:ind w:left="5329" w:right="0" w:hanging="0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постановлением администрации Камышловского городского округа </w:t>
      </w:r>
    </w:p>
    <w:p>
      <w:pPr>
        <w:pStyle w:val="Style18"/>
        <w:suppressAutoHyphens w:val="true"/>
        <w:spacing w:before="0" w:after="55"/>
        <w:ind w:left="3798" w:right="0" w:firstLine="1587"/>
        <w:jc w:val="both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color w:val="000000"/>
          <w:sz w:val="28"/>
          <w:szCs w:val="28"/>
        </w:rPr>
        <w:t>03.02.2020</w:t>
      </w:r>
      <w:r>
        <w:rPr>
          <w:rFonts w:ascii="Liberation Serif" w:hAnsi="Liberation Serif"/>
          <w:szCs w:val="28"/>
        </w:rPr>
        <w:t xml:space="preserve"> № </w:t>
      </w:r>
      <w:r>
        <w:rPr>
          <w:rFonts w:ascii="Liberation Serif" w:hAnsi="Liberation Serif"/>
          <w:color w:val="000000"/>
          <w:sz w:val="28"/>
          <w:szCs w:val="28"/>
        </w:rPr>
        <w:t>61</w:t>
      </w:r>
    </w:p>
    <w:p>
      <w:pPr>
        <w:pStyle w:val="Style18"/>
        <w:ind w:left="3828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8"/>
        <w:ind w:left="0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8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ПОРЯДОК</w:t>
      </w:r>
    </w:p>
    <w:p>
      <w:pPr>
        <w:pStyle w:val="Style18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на территории Камышловского городского округа</w:t>
      </w:r>
    </w:p>
    <w:p>
      <w:pPr>
        <w:pStyle w:val="Style18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1"/>
        <w:ind w:left="0" w:right="-15" w:hanging="0"/>
        <w:jc w:val="center"/>
        <w:rPr/>
      </w:pPr>
      <w:r>
        <w:rPr/>
        <w:t>Общие положения</w:t>
      </w:r>
    </w:p>
    <w:p>
      <w:pPr>
        <w:pStyle w:val="Style18"/>
        <w:rPr/>
      </w:pPr>
      <w:r>
        <w:rPr>
          <w:rStyle w:val="Style13"/>
          <w:rFonts w:ascii="Liberation Serif" w:hAnsi="Liberation Serif"/>
          <w:szCs w:val="28"/>
        </w:rPr>
        <w:t xml:space="preserve">1.1. Настоящий Порядок разработан в соответствии с Федеральным </w:t>
      </w:r>
      <w:hyperlink r:id="rId7" w:tgtFrame="_top">
        <w:r>
          <w:rPr>
            <w:rStyle w:val="Style13"/>
            <w:rFonts w:ascii="Liberation Serif" w:hAnsi="Liberation Serif"/>
            <w:szCs w:val="28"/>
          </w:rPr>
          <w:t>законом</w:t>
        </w:r>
      </w:hyperlink>
      <w:r>
        <w:rPr>
          <w:rStyle w:val="Style13"/>
          <w:rFonts w:ascii="Liberation Serif" w:hAnsi="Liberation Serif"/>
          <w:szCs w:val="28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>
      <w:pPr>
        <w:pStyle w:val="Style18"/>
        <w:rPr/>
      </w:pPr>
      <w:r>
        <w:rPr>
          <w:rStyle w:val="Style13"/>
          <w:rFonts w:ascii="Liberation Serif" w:hAnsi="Liberation Serif"/>
          <w:szCs w:val="28"/>
        </w:rPr>
        <w:t xml:space="preserve">1.2. Понятия, используемые в настоящем Порядке, применяются в том же значении, что и в Градостроительном </w:t>
      </w:r>
      <w:hyperlink r:id="rId8" w:tgtFrame="_top">
        <w:r>
          <w:rPr>
            <w:rStyle w:val="Style13"/>
            <w:rFonts w:ascii="Liberation Serif" w:hAnsi="Liberation Serif"/>
            <w:szCs w:val="28"/>
          </w:rPr>
          <w:t>кодексе</w:t>
        </w:r>
      </w:hyperlink>
      <w:hyperlink r:id="rId9" w:tgtFrame="_top">
        <w:r>
          <w:rPr>
            <w:rStyle w:val="Style13"/>
            <w:rFonts w:ascii="Liberation Serif" w:hAnsi="Liberation Serif"/>
            <w:szCs w:val="28"/>
          </w:rPr>
          <w:t xml:space="preserve"> </w:t>
        </w:r>
      </w:hyperlink>
      <w:r>
        <w:rPr>
          <w:rStyle w:val="Style13"/>
          <w:rFonts w:ascii="Liberation Serif" w:hAnsi="Liberation Serif"/>
          <w:szCs w:val="28"/>
        </w:rPr>
        <w:t xml:space="preserve">Российской Федерации и Федеральном </w:t>
      </w:r>
      <w:hyperlink r:id="rId10" w:tgtFrame="_top">
        <w:r>
          <w:rPr>
            <w:rStyle w:val="Style13"/>
            <w:rFonts w:ascii="Liberation Serif" w:hAnsi="Liberation Serif"/>
            <w:szCs w:val="28"/>
          </w:rPr>
          <w:t>законе</w:t>
        </w:r>
      </w:hyperlink>
      <w:r>
        <w:rPr>
          <w:rStyle w:val="Style13"/>
          <w:rFonts w:ascii="Liberation Serif" w:hAnsi="Liberation Serif"/>
          <w:szCs w:val="28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для целей настоящего порядка используются понятия в следующих значениях:</w:t>
      </w:r>
    </w:p>
    <w:p>
      <w:pPr>
        <w:pStyle w:val="Style18"/>
        <w:numPr>
          <w:ilvl w:val="0"/>
          <w:numId w:val="3"/>
        </w:numPr>
        <w:rPr/>
      </w:pPr>
      <w:r>
        <w:rPr>
          <w:rStyle w:val="Style13"/>
          <w:rFonts w:ascii="Liberation Serif" w:hAnsi="Liberation Serif"/>
          <w:szCs w:val="28"/>
        </w:rPr>
        <w:t>уполномоченный орган - администрация Камышловского городского округа</w:t>
      </w:r>
      <w:r>
        <w:rPr>
          <w:rStyle w:val="Style13"/>
          <w:rFonts w:ascii="Liberation Serif" w:hAnsi="Liberation Serif"/>
          <w:i/>
          <w:szCs w:val="28"/>
        </w:rPr>
        <w:t xml:space="preserve">, </w:t>
      </w:r>
      <w:r>
        <w:rPr>
          <w:rStyle w:val="Style13"/>
          <w:rFonts w:ascii="Liberation Serif" w:hAnsi="Liberation Serif"/>
          <w:szCs w:val="28"/>
        </w:rPr>
        <w:t>в лице отдела жилищно-коммунального и городского хозяйства администрации Камышловского городского округа, уполномоченного настоящим Порядком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Камышловского городского округа;</w:t>
      </w:r>
    </w:p>
    <w:p>
      <w:pPr>
        <w:pStyle w:val="Style18"/>
        <w:numPr>
          <w:ilvl w:val="0"/>
          <w:numId w:val="3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>
      <w:pPr>
        <w:pStyle w:val="Style18"/>
        <w:numPr>
          <w:ilvl w:val="0"/>
          <w:numId w:val="3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>
      <w:pPr>
        <w:pStyle w:val="Style18"/>
        <w:numPr>
          <w:ilvl w:val="0"/>
          <w:numId w:val="3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>
      <w:pPr>
        <w:pStyle w:val="Style18"/>
        <w:spacing w:before="0" w:after="0"/>
        <w:ind w:left="-11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>
      <w:pPr>
        <w:pStyle w:val="Style18"/>
        <w:spacing w:before="0" w:after="0"/>
        <w:ind w:left="-11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1.4. Схему размещения парковки общего пользования предоставляет заинтересованное лицо.</w:t>
      </w:r>
    </w:p>
    <w:p>
      <w:pPr>
        <w:pStyle w:val="Style18"/>
        <w:spacing w:before="0" w:after="0"/>
        <w:ind w:left="-11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1"/>
        <w:ind w:left="0" w:right="-15" w:hanging="0"/>
        <w:jc w:val="center"/>
        <w:rPr/>
      </w:pPr>
      <w:r>
        <w:rPr/>
        <w:t>Выявление и учет мнения собственников помещений в многоквартирном доме</w:t>
      </w:r>
    </w:p>
    <w:p>
      <w:pPr>
        <w:pStyle w:val="Style1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2.1. Выявление мнения собственников помещений в многоквартирных домах, расположенных на земельных участках, граничащих или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>
      <w:pPr>
        <w:pStyle w:val="Style1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граничащих или прилегающих к территории общего пользования, на которой планируется создание парковки общего пользования.</w:t>
      </w:r>
    </w:p>
    <w:p>
      <w:pPr>
        <w:pStyle w:val="Style1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>
      <w:pPr>
        <w:pStyle w:val="Style18"/>
        <w:numPr>
          <w:ilvl w:val="0"/>
          <w:numId w:val="4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направляет информацию о проведении опроса для опубликования в официальных печатных средствах массовой информации, в которых публикуются акты администрации Камышловского городского округа;</w:t>
      </w:r>
    </w:p>
    <w:p>
      <w:pPr>
        <w:pStyle w:val="Style18"/>
        <w:numPr>
          <w:ilvl w:val="0"/>
          <w:numId w:val="4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размещает информацию о проведении опроса на странице на официальном сайте Камышловского городского округа в информационно-телекоммуникационной сети Интернет;</w:t>
      </w:r>
    </w:p>
    <w:p>
      <w:pPr>
        <w:pStyle w:val="Style18"/>
        <w:numPr>
          <w:ilvl w:val="0"/>
          <w:numId w:val="4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>
      <w:pPr>
        <w:pStyle w:val="Style18"/>
        <w:numPr>
          <w:ilvl w:val="0"/>
          <w:numId w:val="4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>
      <w:pPr>
        <w:pStyle w:val="Style18"/>
        <w:ind w:left="720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2.4. Информация о проведении опроса содержит:</w:t>
      </w:r>
    </w:p>
    <w:p>
      <w:pPr>
        <w:pStyle w:val="Style18"/>
        <w:numPr>
          <w:ilvl w:val="0"/>
          <w:numId w:val="5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сведения о дате и времени начала и окончания опроса, общий срок которого не может составлять менее 20 календарных дней;</w:t>
      </w:r>
    </w:p>
    <w:p>
      <w:pPr>
        <w:pStyle w:val="Style18"/>
        <w:numPr>
          <w:ilvl w:val="0"/>
          <w:numId w:val="5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перечень многоквартирных домов;</w:t>
      </w:r>
    </w:p>
    <w:p>
      <w:pPr>
        <w:pStyle w:val="Style18"/>
        <w:numPr>
          <w:ilvl w:val="0"/>
          <w:numId w:val="5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схему размещения парковки общего пользования;</w:t>
      </w:r>
    </w:p>
    <w:p>
      <w:pPr>
        <w:pStyle w:val="Style18"/>
        <w:numPr>
          <w:ilvl w:val="0"/>
          <w:numId w:val="5"/>
        </w:numPr>
        <w:rPr/>
      </w:pPr>
      <w:r>
        <w:rPr>
          <w:rStyle w:val="Style13"/>
          <w:rFonts w:ascii="Liberation Serif" w:hAnsi="Liberation Serif"/>
          <w:szCs w:val="28"/>
        </w:rPr>
        <w:t xml:space="preserve">опросный лист по </w:t>
      </w:r>
      <w:hyperlink r:id="rId11" w:tgtFrame="_top">
        <w:r>
          <w:rPr>
            <w:rStyle w:val="Style13"/>
            <w:rFonts w:ascii="Liberation Serif" w:hAnsi="Liberation Serif"/>
            <w:szCs w:val="28"/>
          </w:rPr>
          <w:t>форме</w:t>
        </w:r>
      </w:hyperlink>
      <w:r>
        <w:rPr>
          <w:rStyle w:val="Style13"/>
          <w:rFonts w:ascii="Liberation Serif" w:hAnsi="Liberation Serif"/>
          <w:szCs w:val="28"/>
        </w:rPr>
        <w:t xml:space="preserve"> согласно приложению № 1 к настоящему порядку для заполнения в письменной форме и направления (представления) участником опроса в уполномоченный орган;</w:t>
      </w:r>
    </w:p>
    <w:p>
      <w:pPr>
        <w:pStyle w:val="Style18"/>
        <w:numPr>
          <w:ilvl w:val="0"/>
          <w:numId w:val="5"/>
        </w:num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>
      <w:pPr>
        <w:pStyle w:val="Style18"/>
        <w:numPr>
          <w:ilvl w:val="1"/>
          <w:numId w:val="6"/>
        </w:numPr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 в соответствии с подпунктом 5 пункта 2.4 настоящего Порядка.</w:t>
      </w:r>
    </w:p>
    <w:p>
      <w:pPr>
        <w:pStyle w:val="Style18"/>
        <w:numPr>
          <w:ilvl w:val="1"/>
          <w:numId w:val="6"/>
        </w:numPr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>
      <w:pPr>
        <w:pStyle w:val="Style18"/>
        <w:numPr>
          <w:ilvl w:val="1"/>
          <w:numId w:val="6"/>
        </w:numPr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>
      <w:pPr>
        <w:pStyle w:val="Style18"/>
        <w:numPr>
          <w:ilvl w:val="1"/>
          <w:numId w:val="6"/>
        </w:numPr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>
      <w:pPr>
        <w:pStyle w:val="Style18"/>
        <w:numPr>
          <w:ilvl w:val="1"/>
          <w:numId w:val="6"/>
        </w:numPr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Уполномоченный орган организует прием и регистрацию поступивших (представленных) опросных листов в журнале регистрации согласно приложению №3.</w:t>
      </w:r>
    </w:p>
    <w:p>
      <w:pPr>
        <w:pStyle w:val="Style18"/>
        <w:numPr>
          <w:ilvl w:val="1"/>
          <w:numId w:val="6"/>
        </w:numPr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 1) не соответствующие утвержденной форме опросного листа;</w:t>
      </w:r>
    </w:p>
    <w:p>
      <w:pPr>
        <w:pStyle w:val="Style18"/>
        <w:numPr>
          <w:ilvl w:val="0"/>
          <w:numId w:val="7"/>
        </w:numPr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которых отсутствуют обязательные для заполнения сведения, указанные в форме опросного листа;</w:t>
      </w:r>
    </w:p>
    <w:p>
      <w:pPr>
        <w:pStyle w:val="Style18"/>
        <w:numPr>
          <w:ilvl w:val="0"/>
          <w:numId w:val="7"/>
        </w:numPr>
        <w:ind w:left="0" w:right="0" w:firstLine="709"/>
        <w:rPr/>
      </w:pPr>
      <w:r>
        <w:rPr>
          <w:rStyle w:val="Style13"/>
          <w:rFonts w:ascii="Liberation Serif" w:hAnsi="Liberation Serif"/>
          <w:szCs w:val="28"/>
        </w:rPr>
        <w:t xml:space="preserve">содержащие сведения об участии в опросе собственников помещений в многоквартирных домах, не указанных в перечне многоквартирных домов, предусмотренном </w:t>
      </w:r>
      <w:hyperlink r:id="rId12" w:tgtFrame="_top">
        <w:r>
          <w:rPr>
            <w:rStyle w:val="Style13"/>
            <w:rFonts w:ascii="Liberation Serif" w:hAnsi="Liberation Serif"/>
            <w:szCs w:val="28"/>
          </w:rPr>
          <w:t>подп.</w:t>
        </w:r>
      </w:hyperlink>
      <w:r>
        <w:rPr>
          <w:rStyle w:val="Style13"/>
          <w:rFonts w:ascii="Liberation Serif" w:hAnsi="Liberation Serif"/>
          <w:szCs w:val="28"/>
        </w:rPr>
        <w:t xml:space="preserve"> 2</w:t>
      </w:r>
      <w:hyperlink r:id="rId13" w:tgtFrame="_top">
        <w:r>
          <w:rPr>
            <w:rStyle w:val="Style13"/>
            <w:rFonts w:ascii="Liberation Serif" w:hAnsi="Liberation Serif"/>
            <w:szCs w:val="28"/>
          </w:rPr>
          <w:t xml:space="preserve"> </w:t>
        </w:r>
      </w:hyperlink>
      <w:hyperlink r:id="rId14" w:tgtFrame="_top">
        <w:r>
          <w:rPr>
            <w:rStyle w:val="Style13"/>
            <w:rFonts w:ascii="Liberation Serif" w:hAnsi="Liberation Serif"/>
            <w:szCs w:val="28"/>
          </w:rPr>
          <w:t>пункта</w:t>
        </w:r>
      </w:hyperlink>
      <w:r>
        <w:rPr>
          <w:rStyle w:val="Style13"/>
          <w:rFonts w:ascii="Liberation Serif" w:hAnsi="Liberation Serif"/>
          <w:szCs w:val="28"/>
        </w:rPr>
        <w:t xml:space="preserve"> 2.4 настоящего Порядка;</w:t>
      </w:r>
    </w:p>
    <w:p>
      <w:pPr>
        <w:pStyle w:val="Style18"/>
        <w:numPr>
          <w:ilvl w:val="0"/>
          <w:numId w:val="7"/>
        </w:numPr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поступившие по истечении даты и времени окончания приема опросных листов, указанных в информации о проведении опроса.</w:t>
      </w:r>
    </w:p>
    <w:p>
      <w:pPr>
        <w:pStyle w:val="Style18"/>
        <w:numPr>
          <w:ilvl w:val="1"/>
          <w:numId w:val="8"/>
        </w:numPr>
        <w:ind w:left="0" w:right="0" w:firstLine="709"/>
        <w:rPr/>
      </w:pPr>
      <w:r>
        <w:rPr>
          <w:rStyle w:val="Style13"/>
          <w:rFonts w:ascii="Liberation Serif" w:hAnsi="Liberation Serif"/>
          <w:szCs w:val="28"/>
        </w:rPr>
        <w:t xml:space="preserve">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по </w:t>
      </w:r>
      <w:hyperlink r:id="rId15" w:tgtFrame="_top">
        <w:r>
          <w:rPr>
            <w:rStyle w:val="Style13"/>
            <w:rFonts w:ascii="Liberation Serif" w:hAnsi="Liberation Serif"/>
            <w:szCs w:val="28"/>
          </w:rPr>
          <w:t>форме</w:t>
        </w:r>
      </w:hyperlink>
      <w:r>
        <w:rPr>
          <w:rStyle w:val="Style13"/>
          <w:rFonts w:ascii="Liberation Serif" w:hAnsi="Liberation Serif"/>
          <w:szCs w:val="28"/>
        </w:rPr>
        <w:t xml:space="preserve"> согласно приложению № 2 к настоящему Порядку, который утверждается руководителем уполномоченного органа, и размещается на официальном сайте администрации Камышловского городского округа в информационно-телекоммуникационной сети Интернет.</w:t>
      </w:r>
    </w:p>
    <w:p>
      <w:pPr>
        <w:pStyle w:val="Style18"/>
        <w:numPr>
          <w:ilvl w:val="1"/>
          <w:numId w:val="8"/>
        </w:numPr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>
      <w:pPr>
        <w:pStyle w:val="Style18"/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случае,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>
      <w:pPr>
        <w:pStyle w:val="Style18"/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случае,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>
      <w:pPr>
        <w:pStyle w:val="Style18"/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</w:p>
    <w:p>
      <w:pPr>
        <w:pStyle w:val="Style18"/>
        <w:numPr>
          <w:ilvl w:val="1"/>
          <w:numId w:val="8"/>
        </w:numPr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Решение о создании парковки общего пользования на территории общего пользования принимается уполномоченным органом в форме распоряжения администрации Камышловского городского округа.</w:t>
      </w:r>
    </w:p>
    <w:p>
      <w:pPr>
        <w:pStyle w:val="Style18"/>
        <w:spacing w:before="0" w:after="5285"/>
        <w:ind w:left="0" w:right="0"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Распоряжение должно содержать ссылку на протокол итогов опроса, а также схему размещения парковки общего пользования.</w:t>
      </w:r>
    </w:p>
    <w:p>
      <w:pPr>
        <w:pStyle w:val="Style18"/>
        <w:spacing w:before="0" w:after="41"/>
        <w:ind w:left="10" w:right="0" w:hanging="1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>
        <w:rPr>
          <w:rFonts w:ascii="Liberation Serif" w:hAnsi="Liberation Serif"/>
          <w:sz w:val="24"/>
          <w:szCs w:val="24"/>
        </w:rPr>
        <w:t>Приложение № 1</w:t>
      </w:r>
    </w:p>
    <w:p>
      <w:pPr>
        <w:pStyle w:val="Style18"/>
        <w:spacing w:before="0" w:after="41"/>
        <w:ind w:left="10" w:right="0" w:hanging="10"/>
        <w:jc w:val="right"/>
        <w:rPr/>
      </w:pPr>
      <w:r>
        <w:rPr>
          <w:rStyle w:val="Style13"/>
          <w:rFonts w:ascii="Liberation Serif" w:hAnsi="Liberation Serif"/>
          <w:sz w:val="24"/>
          <w:szCs w:val="24"/>
        </w:rPr>
        <w:t>к</w:t>
      </w:r>
      <w:hyperlink r:id="rId16" w:tgtFrame="_top">
        <w:r>
          <w:rPr>
            <w:rStyle w:val="Style13"/>
            <w:rFonts w:ascii="Liberation Serif" w:hAnsi="Liberation Serif"/>
            <w:sz w:val="24"/>
            <w:szCs w:val="24"/>
          </w:rPr>
          <w:t xml:space="preserve"> </w:t>
        </w:r>
      </w:hyperlink>
      <w:hyperlink r:id="rId17" w:tgtFrame="_top">
        <w:r>
          <w:rPr>
            <w:rStyle w:val="Style13"/>
            <w:rFonts w:ascii="Liberation Serif" w:hAnsi="Liberation Serif"/>
            <w:sz w:val="24"/>
            <w:szCs w:val="24"/>
          </w:rPr>
          <w:t>Порядк</w:t>
        </w:r>
      </w:hyperlink>
      <w:r>
        <w:rPr>
          <w:rStyle w:val="Style13"/>
          <w:rFonts w:ascii="Liberation Serif" w:hAnsi="Liberation Serif"/>
          <w:sz w:val="24"/>
          <w:szCs w:val="24"/>
        </w:rPr>
        <w:t xml:space="preserve">у выявления и учета мнения                </w:t>
      </w:r>
    </w:p>
    <w:p>
      <w:pPr>
        <w:pStyle w:val="Style18"/>
        <w:spacing w:before="0" w:after="294"/>
        <w:ind w:left="3544" w:right="0" w:hanging="5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на территории Камышловского городского округа</w:t>
      </w:r>
    </w:p>
    <w:p>
      <w:pPr>
        <w:pStyle w:val="Style18"/>
        <w:spacing w:before="0" w:after="0"/>
        <w:ind w:left="10" w:right="-15" w:hanging="1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ОПРОСНЫЙ ЛИСТ</w:t>
      </w:r>
    </w:p>
    <w:p>
      <w:pPr>
        <w:pStyle w:val="Style18"/>
        <w:spacing w:before="0" w:after="0"/>
        <w:ind w:left="709" w:right="0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выявления мнения собственников помещений в многоквартирном</w:t>
      </w:r>
    </w:p>
    <w:p>
      <w:pPr>
        <w:pStyle w:val="Style18"/>
        <w:spacing w:before="0" w:after="0"/>
        <w:ind w:left="376" w:right="0" w:firstLine="24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доме № _______ по ул.___________________________________в (наименование МО),                           расположенном на земельном участке, прилегающем к территории общего пользования, на которой планируется создание парковки общего пользования</w:t>
      </w:r>
    </w:p>
    <w:p>
      <w:pPr>
        <w:pStyle w:val="Style18"/>
        <w:spacing w:before="0" w:after="0"/>
        <w:ind w:left="-5" w:right="0" w:firstLine="71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Пожалуйста,  заполните  и направьте данную форму в администрацию Камышловского городского округа по адресу: ____________________________________ </w:t>
        <w:tab/>
        <w:t xml:space="preserve">либо </w:t>
        <w:tab/>
        <w:t xml:space="preserve">по </w:t>
        <w:tab/>
        <w:t>электронной почте __________________ не позднее "___" __________ 20__ г.</w:t>
      </w:r>
    </w:p>
    <w:p>
      <w:pPr>
        <w:pStyle w:val="Style18"/>
        <w:spacing w:before="0" w:after="0"/>
        <w:ind w:left="-5" w:right="-15" w:hanging="10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______________________________________________________________________________     </w:t>
      </w:r>
      <w:r>
        <w:rPr>
          <w:rStyle w:val="Style13"/>
          <w:rFonts w:ascii="Liberation Serif" w:hAnsi="Liberation Serif"/>
          <w:i/>
          <w:sz w:val="20"/>
          <w:szCs w:val="20"/>
        </w:rPr>
        <w:t>(Ф.И.О. &lt;*&gt; гражданина либо наименование юридического лица - собственника помещения)</w:t>
      </w:r>
    </w:p>
    <w:p>
      <w:pPr>
        <w:pStyle w:val="Style18"/>
        <w:spacing w:before="0" w:after="0"/>
        <w:ind w:left="-5" w:right="-15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являющийся(щаяся) собственником помещения  ___________________________________,</w:t>
      </w:r>
    </w:p>
    <w:p>
      <w:pPr>
        <w:pStyle w:val="Style18"/>
        <w:spacing w:before="0" w:after="0"/>
        <w:ind w:left="-5" w:right="0" w:hanging="10"/>
        <w:rPr/>
      </w:pPr>
      <w:r>
        <w:rPr>
          <w:rStyle w:val="Style13"/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Style w:val="Style13"/>
          <w:rFonts w:ascii="Liberation Serif" w:hAnsi="Liberation Serif"/>
          <w:i/>
          <w:sz w:val="20"/>
          <w:szCs w:val="20"/>
        </w:rPr>
        <w:t xml:space="preserve">(жилого/нежилого) </w:t>
      </w:r>
    </w:p>
    <w:p>
      <w:pPr>
        <w:pStyle w:val="Style18"/>
        <w:spacing w:before="0" w:after="0"/>
        <w:ind w:left="-5" w:right="-15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расположенного по адресу: ______________________________________________________</w:t>
      </w:r>
    </w:p>
    <w:p>
      <w:pPr>
        <w:pStyle w:val="Style18"/>
        <w:spacing w:before="0" w:after="0"/>
        <w:ind w:left="-5" w:right="0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основании__________________________________________________________________       </w:t>
      </w:r>
    </w:p>
    <w:p>
      <w:pPr>
        <w:pStyle w:val="Style18"/>
        <w:spacing w:before="0" w:after="0"/>
        <w:ind w:left="-5" w:right="-15" w:hanging="10"/>
        <w:rPr/>
      </w:pPr>
      <w:r>
        <w:rPr>
          <w:rStyle w:val="Style13"/>
          <w:rFonts w:ascii="Liberation Serif" w:hAnsi="Liberation Serif"/>
          <w:sz w:val="20"/>
          <w:szCs w:val="20"/>
        </w:rPr>
        <w:t xml:space="preserve">                                     </w:t>
      </w:r>
      <w:r>
        <w:rPr>
          <w:rStyle w:val="Style13"/>
          <w:rFonts w:ascii="Liberation Serif" w:hAnsi="Liberation Serif"/>
          <w:i/>
          <w:sz w:val="20"/>
          <w:szCs w:val="20"/>
        </w:rPr>
        <w:t>(сведения о правоустанавливающем документе)</w:t>
      </w:r>
    </w:p>
    <w:p>
      <w:pPr>
        <w:pStyle w:val="Style18"/>
        <w:spacing w:before="0" w:after="0"/>
        <w:ind w:left="-5" w:right="-15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выданного "___" _______________ г. _______________________________________________________________ ______________.</w:t>
      </w:r>
    </w:p>
    <w:p>
      <w:pPr>
        <w:pStyle w:val="Style18"/>
        <w:spacing w:before="0" w:after="0"/>
        <w:ind w:left="-5" w:right="-15" w:hanging="10"/>
        <w:rPr/>
      </w:pPr>
      <w:r>
        <w:rPr>
          <w:rStyle w:val="Style13"/>
          <w:rFonts w:ascii="Liberation Serif" w:hAnsi="Liberation Serif"/>
          <w:i/>
          <w:sz w:val="20"/>
          <w:szCs w:val="20"/>
        </w:rPr>
        <w:t xml:space="preserve">                          </w:t>
      </w:r>
      <w:r>
        <w:rPr>
          <w:rStyle w:val="Style13"/>
          <w:rFonts w:ascii="Liberation Serif" w:hAnsi="Liberation Serif"/>
          <w:i/>
          <w:sz w:val="20"/>
          <w:szCs w:val="20"/>
        </w:rPr>
        <w:t>(кем и когда выдан правоустанавливающий документ)</w:t>
      </w:r>
    </w:p>
    <w:p>
      <w:pPr>
        <w:pStyle w:val="Style18"/>
        <w:spacing w:before="0" w:after="0"/>
        <w:ind w:left="-5" w:right="0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* Представитель собственника по доверенности N _______________ от "___" 20__ г. </w:t>
      </w:r>
    </w:p>
    <w:p>
      <w:pPr>
        <w:pStyle w:val="Style18"/>
        <w:spacing w:before="0" w:after="0"/>
        <w:ind w:left="-5" w:right="-15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</w:t>
      </w:r>
    </w:p>
    <w:p>
      <w:pPr>
        <w:pStyle w:val="Style18"/>
        <w:spacing w:before="0" w:after="0"/>
        <w:ind w:left="-5" w:right="0" w:hanging="10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                   </w:t>
      </w:r>
      <w:r>
        <w:rPr>
          <w:rStyle w:val="Style13"/>
          <w:rFonts w:ascii="Liberation Serif" w:hAnsi="Liberation Serif"/>
          <w:i/>
          <w:sz w:val="20"/>
          <w:szCs w:val="20"/>
        </w:rPr>
        <w:t>(Ф.И.О. &lt;*&gt; уполномоченного представителя)</w:t>
      </w:r>
    </w:p>
    <w:p>
      <w:pPr>
        <w:pStyle w:val="Style18"/>
        <w:spacing w:before="0" w:after="0"/>
        <w:ind w:left="-5" w:right="0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Номер контактного телефона либо адрес электронной почты (при наличии) _______________________________________________.</w:t>
      </w:r>
    </w:p>
    <w:tbl>
      <w:tblPr>
        <w:tblW w:w="9070" w:type="dxa"/>
        <w:jc w:val="left"/>
        <w:tblInd w:w="-62" w:type="dxa"/>
        <w:tblCellMar>
          <w:top w:w="0" w:type="dxa"/>
          <w:left w:w="62" w:type="dxa"/>
          <w:bottom w:w="0" w:type="dxa"/>
          <w:right w:w="7" w:type="dxa"/>
        </w:tblCellMar>
      </w:tblPr>
      <w:tblGrid>
        <w:gridCol w:w="7143"/>
        <w:gridCol w:w="907"/>
        <w:gridCol w:w="1020"/>
      </w:tblGrid>
      <w:tr>
        <w:trPr>
          <w:trHeight w:val="467" w:hRule="atLeast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Содержание вопроса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0"/>
              <w:ind w:left="10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</w:t>
            </w:r>
          </w:p>
        </w:tc>
      </w:tr>
      <w:tr>
        <w:trPr>
          <w:trHeight w:val="467" w:hRule="atLeast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>
          <w:trHeight w:val="1150" w:hRule="atLeast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№ __________ по ул. _________________________ в Камышловском городском округе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Style18"/>
        <w:spacing w:before="0" w:after="0"/>
        <w:ind w:left="-5" w:right="-15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</w:p>
    <w:p>
      <w:pPr>
        <w:pStyle w:val="Style18"/>
        <w:spacing w:before="0" w:after="0"/>
        <w:ind w:left="-5" w:right="-15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Подпись __________________                     "___" __________ 20__ г.</w:t>
      </w:r>
    </w:p>
    <w:p>
      <w:pPr>
        <w:pStyle w:val="Style18"/>
        <w:spacing w:before="0" w:after="0"/>
        <w:ind w:left="-5" w:right="-15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Я, ____________________________________________________________________</w:t>
      </w:r>
    </w:p>
    <w:p>
      <w:pPr>
        <w:pStyle w:val="Style18"/>
        <w:spacing w:before="0" w:after="0"/>
        <w:ind w:left="-5" w:right="0" w:hanging="10"/>
        <w:rPr>
          <w:rFonts w:ascii="Liberation Serif" w:hAnsi="Liberation Serif"/>
          <w:i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           </w:t>
      </w:r>
      <w:r>
        <w:rPr>
          <w:rFonts w:ascii="Liberation Serif" w:hAnsi="Liberation Serif"/>
          <w:i/>
          <w:sz w:val="20"/>
          <w:szCs w:val="20"/>
        </w:rPr>
        <w:t>(Ф.И.О. &lt;*&gt; гражданина)</w:t>
      </w:r>
    </w:p>
    <w:p>
      <w:pPr>
        <w:pStyle w:val="Style18"/>
        <w:spacing w:before="0" w:after="0"/>
        <w:ind w:left="-5" w:right="0" w:hanging="10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даю свое согласие на обработку моих персональных данных в целях проведения настоящего опроса в соответствии с Федеральным </w:t>
      </w:r>
      <w:hyperlink r:id="rId18" w:tgtFrame="_top">
        <w:r>
          <w:rPr>
            <w:rStyle w:val="Style13"/>
            <w:rFonts w:ascii="Liberation Serif" w:hAnsi="Liberation Serif"/>
            <w:sz w:val="24"/>
            <w:szCs w:val="24"/>
          </w:rPr>
          <w:t>законом</w:t>
        </w:r>
      </w:hyperlink>
      <w:r>
        <w:rPr>
          <w:rStyle w:val="Style13"/>
          <w:rFonts w:ascii="Liberation Serif" w:hAnsi="Liberation Serif"/>
          <w:sz w:val="24"/>
          <w:szCs w:val="24"/>
        </w:rPr>
        <w:t xml:space="preserve"> Российской Федерации от 27.07.2006 № 152-ФЗ        «О персональных данных».</w:t>
      </w:r>
    </w:p>
    <w:p>
      <w:pPr>
        <w:pStyle w:val="Style18"/>
        <w:spacing w:before="0" w:after="0"/>
        <w:ind w:left="525" w:right="425" w:hanging="5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</w:p>
    <w:p>
      <w:pPr>
        <w:pStyle w:val="Style18"/>
        <w:spacing w:before="0" w:after="0"/>
        <w:ind w:left="525" w:right="425" w:hanging="5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 xml:space="preserve">Подпись __________________                     "___" __________ 20__ г. </w:t>
      </w:r>
    </w:p>
    <w:p>
      <w:pPr>
        <w:pStyle w:val="Style18"/>
        <w:spacing w:before="0" w:after="0"/>
        <w:ind w:left="525" w:right="425" w:hanging="5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--------------------------------</w:t>
      </w:r>
    </w:p>
    <w:p>
      <w:pPr>
        <w:pStyle w:val="Style18"/>
        <w:spacing w:before="0" w:after="0"/>
        <w:ind w:left="550" w:right="0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Примечание: &lt;*&gt; - отчество указывается при наличии.</w:t>
      </w:r>
    </w:p>
    <w:p>
      <w:pPr>
        <w:pStyle w:val="Style18"/>
        <w:spacing w:before="0" w:after="41"/>
        <w:ind w:left="10" w:right="0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spacing w:before="0" w:after="41"/>
        <w:ind w:left="10" w:right="0" w:hanging="1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Приложение № 2</w:t>
      </w:r>
    </w:p>
    <w:p>
      <w:pPr>
        <w:pStyle w:val="Style18"/>
        <w:spacing w:before="0" w:after="41"/>
        <w:ind w:left="10" w:right="0" w:hanging="10"/>
        <w:jc w:val="right"/>
        <w:rPr/>
      </w:pPr>
      <w:r>
        <w:rPr>
          <w:rStyle w:val="Style13"/>
          <w:rFonts w:ascii="Liberation Serif" w:hAnsi="Liberation Serif"/>
          <w:sz w:val="24"/>
          <w:szCs w:val="24"/>
        </w:rPr>
        <w:t>к</w:t>
      </w:r>
      <w:hyperlink r:id="rId19" w:tgtFrame="_top">
        <w:r>
          <w:rPr>
            <w:rStyle w:val="Style13"/>
            <w:rFonts w:ascii="Liberation Serif" w:hAnsi="Liberation Serif"/>
            <w:sz w:val="24"/>
            <w:szCs w:val="24"/>
          </w:rPr>
          <w:t xml:space="preserve"> </w:t>
        </w:r>
      </w:hyperlink>
      <w:hyperlink r:id="rId20" w:tgtFrame="_top">
        <w:r>
          <w:rPr>
            <w:rStyle w:val="Style13"/>
            <w:rFonts w:ascii="Liberation Serif" w:hAnsi="Liberation Serif"/>
            <w:sz w:val="24"/>
            <w:szCs w:val="24"/>
          </w:rPr>
          <w:t>Порядк</w:t>
        </w:r>
      </w:hyperlink>
      <w:r>
        <w:rPr>
          <w:rStyle w:val="Style13"/>
          <w:rFonts w:ascii="Liberation Serif" w:hAnsi="Liberation Serif"/>
          <w:sz w:val="24"/>
          <w:szCs w:val="24"/>
        </w:rPr>
        <w:t xml:space="preserve">у выявления и учета мнения                </w:t>
      </w:r>
    </w:p>
    <w:p>
      <w:pPr>
        <w:pStyle w:val="Style18"/>
        <w:spacing w:before="0" w:after="294"/>
        <w:ind w:left="3402" w:right="0" w:hanging="5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на территории Камышловского городского округа</w:t>
      </w:r>
    </w:p>
    <w:p>
      <w:pPr>
        <w:pStyle w:val="Style18"/>
        <w:spacing w:before="0" w:after="41"/>
        <w:ind w:left="149" w:right="0" w:hanging="1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ab/>
        <w:t>УТВЕРЖДАЮ</w:t>
      </w:r>
    </w:p>
    <w:p>
      <w:pPr>
        <w:pStyle w:val="Style18"/>
        <w:spacing w:before="0" w:after="41"/>
        <w:ind w:left="1639" w:right="0" w:hanging="1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</w:t>
      </w:r>
      <w:r>
        <w:rPr>
          <w:rFonts w:ascii="Liberation Serif" w:hAnsi="Liberation Serif"/>
          <w:sz w:val="24"/>
          <w:szCs w:val="24"/>
        </w:rPr>
        <w:tab/>
        <w:t xml:space="preserve"> Руководитель </w:t>
      </w:r>
    </w:p>
    <w:p>
      <w:pPr>
        <w:pStyle w:val="Style18"/>
        <w:spacing w:before="0" w:after="41"/>
        <w:ind w:left="10" w:right="0" w:hanging="1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уполномоченного органа</w:t>
      </w:r>
    </w:p>
    <w:p>
      <w:pPr>
        <w:pStyle w:val="Style18"/>
        <w:spacing w:before="0" w:after="41"/>
        <w:ind w:left="3313" w:right="-15" w:hanging="1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>___________________________________</w:t>
      </w:r>
    </w:p>
    <w:p>
      <w:pPr>
        <w:pStyle w:val="Style18"/>
        <w:spacing w:lineRule="auto" w:line="228" w:before="0" w:after="294"/>
        <w:ind w:left="4291" w:right="0" w:hanging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>
        <w:rPr>
          <w:rFonts w:ascii="Liberation Serif" w:hAnsi="Liberation Serif"/>
          <w:sz w:val="24"/>
          <w:szCs w:val="24"/>
        </w:rPr>
        <w:t>(Ф.И.О. &lt;*&gt;, должность)                                         "___" __________ 20__ г.</w:t>
      </w:r>
    </w:p>
    <w:p>
      <w:pPr>
        <w:pStyle w:val="Style18"/>
        <w:spacing w:before="0" w:after="41"/>
        <w:ind w:left="10" w:right="-15" w:hanging="1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ПРОТОКОЛ</w:t>
      </w:r>
    </w:p>
    <w:p>
      <w:pPr>
        <w:pStyle w:val="Style18"/>
        <w:spacing w:before="0" w:after="294"/>
        <w:ind w:left="1776" w:right="1527" w:hanging="24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результатов опроса собственников помещений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структуры, на которой планируется создание парковки общего пользования</w:t>
      </w:r>
    </w:p>
    <w:p>
      <w:pPr>
        <w:pStyle w:val="Style18"/>
        <w:spacing w:before="0" w:after="294"/>
        <w:ind w:left="-5" w:right="-15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                                                                                                         "___" __________ 20__ г.</w:t>
      </w:r>
    </w:p>
    <w:p>
      <w:pPr>
        <w:pStyle w:val="Style18"/>
        <w:spacing w:lineRule="auto" w:line="228" w:before="0" w:after="41"/>
        <w:ind w:left="-15" w:right="0" w:firstLine="540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    </w:t>
      </w:r>
      <w:r>
        <w:rPr>
          <w:rStyle w:val="Style13"/>
          <w:rFonts w:ascii="Liberation Serif" w:hAnsi="Liberation Serif"/>
          <w:sz w:val="24"/>
          <w:szCs w:val="24"/>
        </w:rPr>
        <w:t>В  период с "___" ______________ г. по "___" ______________ г. проведен опрос   о   создании  парковки  общего  пользования  на  территории  общего пользования  в  границах  элемента  планировочной  структуры,  застроенного многоквартирными  домами, расположенными на земельных участках, прилегающих к территории общего пользования в Камышловском городском округе</w:t>
      </w:r>
      <w:r>
        <w:rPr>
          <w:rStyle w:val="Style13"/>
          <w:rFonts w:ascii="Liberation Serif" w:hAnsi="Liberation Serif"/>
          <w:i/>
          <w:sz w:val="24"/>
          <w:szCs w:val="24"/>
        </w:rPr>
        <w:t>.</w:t>
      </w:r>
    </w:p>
    <w:p>
      <w:pPr>
        <w:pStyle w:val="Style18"/>
        <w:numPr>
          <w:ilvl w:val="0"/>
          <w:numId w:val="9"/>
        </w:numPr>
        <w:spacing w:before="0" w:after="41"/>
        <w:ind w:left="0" w:right="0" w:hanging="2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 многоквартирных домов (число участников опроса)     цифрами</w:t>
      </w:r>
    </w:p>
    <w:p>
      <w:pPr>
        <w:pStyle w:val="Style18"/>
        <w:spacing w:before="0" w:after="41"/>
        <w:ind w:left="550" w:right="0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 прописью )</w:t>
      </w:r>
    </w:p>
    <w:p>
      <w:pPr>
        <w:pStyle w:val="Style18"/>
        <w:numPr>
          <w:ilvl w:val="0"/>
          <w:numId w:val="9"/>
        </w:numPr>
        <w:spacing w:before="0" w:after="41"/>
        <w:ind w:left="0" w:right="0" w:hanging="2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Число недействительных опросных листов                   цифрами ( прописью )</w:t>
      </w:r>
    </w:p>
    <w:p>
      <w:pPr>
        <w:pStyle w:val="Style18"/>
        <w:numPr>
          <w:ilvl w:val="0"/>
          <w:numId w:val="9"/>
        </w:numPr>
        <w:spacing w:before="0" w:after="41"/>
        <w:ind w:left="0" w:right="0" w:hanging="2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Число действительных опросных листов                       цифрами ( прописью )</w:t>
      </w:r>
    </w:p>
    <w:p>
      <w:pPr>
        <w:pStyle w:val="Style18"/>
        <w:numPr>
          <w:ilvl w:val="0"/>
          <w:numId w:val="9"/>
        </w:numPr>
        <w:spacing w:before="0" w:after="41"/>
        <w:ind w:left="0" w:right="0" w:hanging="2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Число участников, ответивших "за"                                цифрами ( прописью )</w:t>
      </w:r>
    </w:p>
    <w:p>
      <w:pPr>
        <w:pStyle w:val="Style18"/>
        <w:numPr>
          <w:ilvl w:val="0"/>
          <w:numId w:val="9"/>
        </w:numPr>
        <w:spacing w:before="0" w:after="294"/>
        <w:ind w:left="0" w:right="0" w:hanging="2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Число участников, ответивших "против"                       цифрами ( прописью )</w:t>
      </w:r>
    </w:p>
    <w:p>
      <w:pPr>
        <w:pStyle w:val="Style18"/>
        <w:spacing w:before="0" w:after="41"/>
        <w:ind w:left="-5" w:right="0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Лицо, осуществившее подсчет </w:t>
      </w:r>
    </w:p>
    <w:p>
      <w:pPr>
        <w:pStyle w:val="Style18"/>
        <w:spacing w:before="0" w:after="41"/>
        <w:ind w:left="-5" w:right="-15" w:hanging="1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результатов опроса _______________________ _____________________________________</w:t>
      </w:r>
    </w:p>
    <w:p>
      <w:pPr>
        <w:pStyle w:val="Style18"/>
        <w:spacing w:before="0" w:after="41"/>
        <w:ind w:left="550" w:right="0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</w:t>
      </w:r>
      <w:r>
        <w:rPr>
          <w:rFonts w:ascii="Liberation Serif" w:hAnsi="Liberation Serif"/>
          <w:sz w:val="24"/>
          <w:szCs w:val="24"/>
        </w:rPr>
        <w:t>(Ф.И.О. &lt;*&gt;)                                  ( подпись )</w:t>
      </w:r>
    </w:p>
    <w:p>
      <w:pPr>
        <w:pStyle w:val="Style18"/>
        <w:spacing w:before="0" w:after="294"/>
        <w:ind w:left="-5" w:right="-15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Протокол подписан "___" __________ 20__ года в ______ часов ______ минут</w:t>
      </w:r>
    </w:p>
    <w:p>
      <w:pPr>
        <w:pStyle w:val="Style18"/>
        <w:spacing w:before="0" w:after="281"/>
        <w:ind w:left="-5" w:right="-15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--------------------------------</w:t>
      </w:r>
    </w:p>
    <w:p>
      <w:pPr>
        <w:pStyle w:val="Style18"/>
        <w:spacing w:before="0" w:after="601"/>
        <w:ind w:left="-5" w:right="0" w:hanging="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Примечание: &lt;*&gt; - отчество указывается при наличии.</w:t>
      </w:r>
    </w:p>
    <w:p>
      <w:pPr>
        <w:pStyle w:val="Style18"/>
        <w:spacing w:before="0" w:after="0"/>
        <w:ind w:left="0" w:right="0" w:hanging="0"/>
        <w:rPr/>
      </w:pPr>
      <w:r>
        <w:rPr/>
      </w:r>
    </w:p>
    <w:p>
      <w:pPr>
        <w:pStyle w:val="Style18"/>
        <w:spacing w:before="0" w:after="41"/>
        <w:ind w:left="10" w:right="0" w:hanging="1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  <w:r>
        <w:rPr>
          <w:rFonts w:ascii="Liberation Serif" w:hAnsi="Liberation Serif"/>
          <w:sz w:val="24"/>
          <w:szCs w:val="24"/>
        </w:rPr>
        <w:t>Приложение № 3</w:t>
      </w:r>
    </w:p>
    <w:p>
      <w:pPr>
        <w:pStyle w:val="Style18"/>
        <w:spacing w:before="0" w:after="41"/>
        <w:ind w:left="10" w:right="0" w:hanging="10"/>
        <w:jc w:val="right"/>
        <w:rPr/>
      </w:pPr>
      <w:r>
        <w:rPr>
          <w:rStyle w:val="Style13"/>
          <w:rFonts w:ascii="Liberation Serif" w:hAnsi="Liberation Serif"/>
          <w:sz w:val="24"/>
          <w:szCs w:val="24"/>
        </w:rPr>
        <w:t>к</w:t>
      </w:r>
      <w:hyperlink r:id="rId21" w:tgtFrame="_top">
        <w:r>
          <w:rPr>
            <w:rStyle w:val="Style13"/>
            <w:rFonts w:ascii="Liberation Serif" w:hAnsi="Liberation Serif"/>
            <w:sz w:val="24"/>
            <w:szCs w:val="24"/>
          </w:rPr>
          <w:t xml:space="preserve"> </w:t>
        </w:r>
      </w:hyperlink>
      <w:hyperlink r:id="rId22" w:tgtFrame="_top">
        <w:r>
          <w:rPr>
            <w:rStyle w:val="Style13"/>
            <w:rFonts w:ascii="Liberation Serif" w:hAnsi="Liberation Serif"/>
            <w:sz w:val="24"/>
            <w:szCs w:val="24"/>
          </w:rPr>
          <w:t>Порядк</w:t>
        </w:r>
      </w:hyperlink>
      <w:r>
        <w:rPr>
          <w:rStyle w:val="Style13"/>
          <w:rFonts w:ascii="Liberation Serif" w:hAnsi="Liberation Serif"/>
          <w:sz w:val="24"/>
          <w:szCs w:val="24"/>
        </w:rPr>
        <w:t xml:space="preserve">у выявления и учета мнения                </w:t>
      </w:r>
    </w:p>
    <w:p>
      <w:pPr>
        <w:pStyle w:val="Style18"/>
        <w:spacing w:before="0" w:after="294"/>
        <w:ind w:left="3402" w:right="0" w:hanging="5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на территории Камышловского городского округа</w:t>
      </w:r>
    </w:p>
    <w:p>
      <w:pPr>
        <w:pStyle w:val="Style18"/>
        <w:spacing w:before="0" w:after="0"/>
        <w:ind w:left="0" w:right="0" w:hanging="0"/>
        <w:rPr/>
      </w:pPr>
      <w:r>
        <w:rPr/>
        <w:t>Форма</w:t>
      </w:r>
    </w:p>
    <w:p>
      <w:pPr>
        <w:pStyle w:val="Style18"/>
        <w:spacing w:before="0" w:after="0"/>
        <w:ind w:left="0" w:right="0" w:hanging="0"/>
        <w:rPr/>
      </w:pPr>
      <w:r>
        <w:rPr/>
      </w:r>
    </w:p>
    <w:p>
      <w:pPr>
        <w:pStyle w:val="Style18"/>
        <w:spacing w:before="0" w:after="0"/>
        <w:ind w:left="0" w:right="0" w:hanging="0"/>
        <w:jc w:val="center"/>
        <w:rPr/>
      </w:pPr>
      <w:r>
        <w:rPr/>
        <w:t>Журнал регистрации опросных листов</w:t>
      </w:r>
    </w:p>
    <w:p>
      <w:pPr>
        <w:pStyle w:val="Style18"/>
        <w:spacing w:before="0" w:after="0"/>
        <w:ind w:left="0" w:right="0" w:hanging="0"/>
        <w:jc w:val="center"/>
        <w:rPr/>
      </w:pPr>
      <w:r>
        <w:rPr/>
      </w:r>
    </w:p>
    <w:tbl>
      <w:tblPr>
        <w:tblW w:w="9928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416"/>
        <w:gridCol w:w="1725"/>
        <w:gridCol w:w="1557"/>
        <w:gridCol w:w="2110"/>
        <w:gridCol w:w="1558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/>
            </w:pPr>
            <w:r>
              <w:rPr>
                <w:rStyle w:val="Style13"/>
                <w:sz w:val="24"/>
                <w:szCs w:val="24"/>
              </w:rPr>
              <w:t>Адрес МКД (</w:t>
            </w:r>
            <w:r>
              <w:rPr>
                <w:rStyle w:val="Style13"/>
                <w:i/>
                <w:sz w:val="24"/>
                <w:szCs w:val="24"/>
              </w:rPr>
              <w:t>расположенном на земельном участке, граничащим или прилегающем к территории общего пользования, на которой планируется создание парковки общего пользования)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/>
            </w:pPr>
            <w:r>
              <w:rPr>
                <w:rStyle w:val="Style13"/>
                <w:sz w:val="24"/>
                <w:szCs w:val="24"/>
              </w:rPr>
              <w:t xml:space="preserve">ФИО </w:t>
            </w:r>
            <w:r>
              <w:rPr>
                <w:rStyle w:val="Style13"/>
                <w:i/>
                <w:sz w:val="24"/>
                <w:szCs w:val="24"/>
              </w:rPr>
              <w:t>(собственника жилого или нежилого помещения)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опросного листа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направления в администрацию Камышловского городского округа </w:t>
            </w:r>
          </w:p>
          <w:p>
            <w:pPr>
              <w:pStyle w:val="Style18"/>
              <w:spacing w:before="0" w:after="0"/>
              <w:ind w:left="0" w:right="0" w:hanging="0"/>
              <w:jc w:val="center"/>
              <w:rPr/>
            </w:pPr>
            <w:r>
              <w:rPr>
                <w:rStyle w:val="Style13"/>
                <w:sz w:val="24"/>
                <w:szCs w:val="24"/>
              </w:rPr>
              <w:t>(</w:t>
            </w:r>
            <w:r>
              <w:rPr>
                <w:rStyle w:val="Style13"/>
                <w:i/>
                <w:sz w:val="24"/>
                <w:szCs w:val="24"/>
              </w:rPr>
              <w:t>лично, почтовым отправлением или электронной почтой)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голосования</w:t>
            </w:r>
          </w:p>
          <w:p>
            <w:pPr>
              <w:pStyle w:val="Style18"/>
              <w:spacing w:before="0" w:after="0"/>
              <w:ind w:left="0" w:right="0" w:hanging="0"/>
              <w:jc w:val="center"/>
              <w:rPr/>
            </w:pPr>
            <w:r>
              <w:rPr>
                <w:rStyle w:val="Style13"/>
                <w:i/>
                <w:sz w:val="24"/>
                <w:szCs w:val="24"/>
              </w:rPr>
              <w:t>(за/против</w:t>
            </w:r>
            <w:r>
              <w:rPr>
                <w:rStyle w:val="Style13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8"/>
        <w:spacing w:before="0" w:after="0"/>
        <w:ind w:left="0" w:right="0" w:hanging="0"/>
        <w:jc w:val="center"/>
        <w:rPr/>
      </w:pPr>
      <w:r>
        <w:rPr/>
      </w:r>
    </w:p>
    <w:sectPr>
      <w:headerReference w:type="default" r:id="rId23"/>
      <w:type w:val="nextPage"/>
      <w:pgSz w:w="11906" w:h="16838"/>
      <w:pgMar w:left="1701" w:right="567" w:header="1134" w:top="1403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rFonts w:ascii="Times New Roman" w:hAnsi="Times New Roman"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cs="Times New Roman"/>
        <w:color w:val="000000"/>
      </w:r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2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1">
      <w:start w:val="5"/>
      <w:numFmt w:val="decimal"/>
      <w:lvlText w:val="%1.%2.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</w:abstractNum>
  <w:abstractNum w:abstractNumId="7">
    <w:lvl w:ilvl="0">
      <w:start w:val="2"/>
      <w:numFmt w:val="decimal"/>
      <w:lvlText w:val="%1)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</w:abstractNum>
  <w:abstractNum w:abstractNumId="8">
    <w:lvl w:ilvl="0">
      <w:start w:val="2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1">
      <w:start w:val="11"/>
      <w:numFmt w:val="decimal"/>
      <w:lvlText w:val="%1.%2.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rFonts w:ascii="Times New Roman" w:hAnsi="Times New Roman" w:eastAsia="Times New Roman" w:cs="Times New Roman"/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ind w:left="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6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3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0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7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5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2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9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6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rFonts w:ascii="Times New Roman" w:hAnsi="Times New Roman"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18"/>
    <w:qFormat/>
    <w:pPr>
      <w:keepNext w:val="true"/>
      <w:keepLines/>
      <w:pageBreakBefore w:val="false"/>
      <w:widowControl/>
      <w:numPr>
        <w:ilvl w:val="0"/>
        <w:numId w:val="1"/>
      </w:numPr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28" w:before="0" w:after="60"/>
      <w:ind w:left="0" w:right="-15" w:hanging="0"/>
      <w:jc w:val="left"/>
      <w:textAlignment w:val="baseline"/>
      <w:outlineLvl w:val="0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2"/>
      <w:u w:val="none"/>
      <w:vertAlign w:val="baseline"/>
      <w:em w:val="none"/>
      <w:lang w:val="ru-RU" w:eastAsia="ru-RU" w:bidi="ar-SA"/>
    </w:rPr>
  </w:style>
  <w:style w:type="character" w:styleId="Style13">
    <w:name w:val="Основной шрифт абзаца"/>
    <w:qFormat/>
    <w:rPr/>
  </w:style>
  <w:style w:type="character" w:styleId="WWCharLFO1LVL1">
    <w:name w:val="WW_CharLFO1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Style14">
    <w:name w:val="Текст выноски Знак"/>
    <w:basedOn w:val="Style13"/>
    <w:qFormat/>
    <w:rPr>
      <w:rFonts w:ascii="Segoe UI" w:hAnsi="Segoe UI" w:cs="Segoe UI"/>
      <w:color w:val="000000"/>
      <w:sz w:val="18"/>
      <w:szCs w:val="18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3LVL1">
    <w:name w:val="WW_CharLFO3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5LVL1">
    <w:name w:val="WW_CharLFO5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OUTLINELVL1">
    <w:name w:val="WW_CharOUTLINELVL1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9LVL1">
    <w:name w:val="WW_CharLFO9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9LVL2">
    <w:name w:val="WW_CharLFO9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9LVL3">
    <w:name w:val="WW_CharLFO9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9LVL4">
    <w:name w:val="WW_CharLFO9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9LVL5">
    <w:name w:val="WW_CharLFO9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9LVL6">
    <w:name w:val="WW_CharLFO9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9LVL7">
    <w:name w:val="WW_CharLFO9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9LVL8">
    <w:name w:val="WW_CharLFO9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9LVL9">
    <w:name w:val="WW_CharLFO9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0LVL1">
    <w:name w:val="WW_CharLFO10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0LVL2">
    <w:name w:val="WW_CharLFO10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0LVL3">
    <w:name w:val="WW_CharLFO10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0LVL4">
    <w:name w:val="WW_CharLFO10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0LVL5">
    <w:name w:val="WW_CharLFO10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0LVL6">
    <w:name w:val="WW_CharLFO10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0LVL7">
    <w:name w:val="WW_CharLFO10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0LVL8">
    <w:name w:val="WW_CharLFO10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0LVL9">
    <w:name w:val="WW_CharLFO10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1LVL1">
    <w:name w:val="WW_CharLFO11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1LVL2">
    <w:name w:val="WW_CharLFO11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1LVL3">
    <w:name w:val="WW_CharLFO11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1LVL4">
    <w:name w:val="WW_CharLFO11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1LVL5">
    <w:name w:val="WW_CharLFO11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1LVL6">
    <w:name w:val="WW_CharLFO11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1LVL7">
    <w:name w:val="WW_CharLFO11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1LVL8">
    <w:name w:val="WW_CharLFO11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1LVL9">
    <w:name w:val="WW_CharLFO11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2LVL1">
    <w:name w:val="WW_CharLFO12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2LVL2">
    <w:name w:val="WW_CharLFO12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2LVL3">
    <w:name w:val="WW_CharLFO12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2LVL4">
    <w:name w:val="WW_CharLFO12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2LVL5">
    <w:name w:val="WW_CharLFO12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2LVL6">
    <w:name w:val="WW_CharLFO12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2LVL7">
    <w:name w:val="WW_CharLFO12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2LVL8">
    <w:name w:val="WW_CharLFO12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2LVL9">
    <w:name w:val="WW_CharLFO12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3LVL1">
    <w:name w:val="WW_CharLFO13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3LVL2">
    <w:name w:val="WW_CharLFO13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3LVL3">
    <w:name w:val="WW_CharLFO13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3LVL4">
    <w:name w:val="WW_CharLFO13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3LVL5">
    <w:name w:val="WW_CharLFO13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3LVL6">
    <w:name w:val="WW_CharLFO13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3LVL7">
    <w:name w:val="WW_CharLFO13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3LVL8">
    <w:name w:val="WW_CharLFO13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3LVL9">
    <w:name w:val="WW_CharLFO13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4LVL1">
    <w:name w:val="WW_CharLFO14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4LVL2">
    <w:name w:val="WW_CharLFO14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4LVL3">
    <w:name w:val="WW_CharLFO14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4LVL4">
    <w:name w:val="WW_CharLFO14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4LVL5">
    <w:name w:val="WW_CharLFO14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4LVL6">
    <w:name w:val="WW_CharLFO14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4LVL7">
    <w:name w:val="WW_CharLFO14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4LVL8">
    <w:name w:val="WW_CharLFO14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4LVL9">
    <w:name w:val="WW_CharLFO14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5LVL1">
    <w:name w:val="WW_CharLFO15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5LVL2">
    <w:name w:val="WW_CharLFO15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5LVL3">
    <w:name w:val="WW_CharLFO15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5LVL4">
    <w:name w:val="WW_CharLFO15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5LVL5">
    <w:name w:val="WW_CharLFO15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5LVL6">
    <w:name w:val="WW_CharLFO15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5LVL7">
    <w:name w:val="WW_CharLFO15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5LVL8">
    <w:name w:val="WW_CharLFO15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5LVL9">
    <w:name w:val="WW_CharLFO15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u w:val="none"/>
      <w:vertAlign w:val="baseline"/>
    </w:rPr>
  </w:style>
  <w:style w:type="character" w:styleId="WWCharLFO16LVL1">
    <w:name w:val="WW_CharLFO16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CharLFO16LVL2">
    <w:name w:val="WW_CharLFO16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CharLFO16LVL3">
    <w:name w:val="WW_CharLFO16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CharLFO16LVL4">
    <w:name w:val="WW_CharLFO16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CharLFO16LVL5">
    <w:name w:val="WW_CharLFO16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CharLFO16LVL6">
    <w:name w:val="WW_CharLFO16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CharLFO16LVL7">
    <w:name w:val="WW_CharLFO16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CharLFO16LVL8">
    <w:name w:val="WW_CharLFO16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CharLFO16LVL9">
    <w:name w:val="WW_CharLFO16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true"/>
      <w:kinsoku w:val="true"/>
      <w:overflowPunct w:val="true"/>
      <w:autoSpaceDE w:val="true"/>
      <w:bidi w:val="0"/>
      <w:snapToGrid w:val="true"/>
      <w:spacing w:before="0" w:after="55" w:lineRule="auto" w:line="240"/>
      <w:ind w:left="-13" w:right="0" w:firstLine="710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2"/>
      <w:u w:val="none"/>
      <w:vertAlign w:val="baseline"/>
      <w:em w:val="none"/>
      <w:lang w:val="ru-RU" w:eastAsia="ru-RU" w:bidi="ar-SA"/>
    </w:rPr>
  </w:style>
  <w:style w:type="paragraph" w:styleId="Style19">
    <w:name w:val="Текст выноски"/>
    <w:basedOn w:val="Style18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OutlineListStyle7">
    <w:name w:val="WW_OutlineListStyle_7"/>
    <w:qFormat/>
  </w:style>
  <w:style w:type="numbering" w:styleId="WWOutlineListStyle6">
    <w:name w:val="WW_OutlineListStyle_6"/>
    <w:qFormat/>
  </w:style>
  <w:style w:type="numbering" w:styleId="WWOutlineListStyle5">
    <w:name w:val="WW_OutlineListStyle_5"/>
    <w:qFormat/>
  </w:style>
  <w:style w:type="numbering" w:styleId="WWOutlineListStyle4">
    <w:name w:val="WW_OutlineListStyle_4"/>
    <w:qFormat/>
  </w:style>
  <w:style w:type="numbering" w:styleId="WWOutlineListStyle3">
    <w:name w:val="WW_OutlineListStyle_3"/>
    <w:qFormat/>
  </w:style>
  <w:style w:type="numbering" w:styleId="WWOutlineListStyle2">
    <w:name w:val="WW_OutlineListStyle_2"/>
    <w:qFormat/>
  </w:style>
  <w:style w:type="numbering" w:styleId="WWOutlineListStyle1">
    <w:name w:val="WW_OutlineListStyle_1"/>
    <w:qFormat/>
  </w:style>
  <w:style w:type="numbering" w:styleId="WWOutlineListStyle">
    <w:name w:val="WW_OutlineListStyl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1A81D55785C5F867AADB1EBEDAEFBDFCD762A790DCF0D2F38C24F1F2B11DC1B359A97F1DC055FEA7869D5CEE9AA9CDDA3150F4E4563642Fj904J" TargetMode="External"/><Relationship Id="rId4" Type="http://schemas.openxmlformats.org/officeDocument/2006/relationships/hyperlink" Target="consultantplus://offline/ref=31A81D55785C5F867AADB1EBEDAEFBDFCD762A790DCF0D2F38C24F1F2B11DC1B359A97F1DC055FEA7869D5CEE9AA9CDDA3150F4E4563642Fj904J" TargetMode="External"/><Relationship Id="rId5" Type="http://schemas.openxmlformats.org/officeDocument/2006/relationships/hyperlink" Target="consultantplus://offline/ref=31A81D55785C5F867AADB1EBEDAEFBDFCD762A790DCF0D2F38C24F1F2B11DC1B359A97F1DC055FEA7869D5CEE9AA9CDDA3150F4E4563642Fj904J" TargetMode="External"/><Relationship Id="rId6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7" Type="http://schemas.openxmlformats.org/officeDocument/2006/relationships/hyperlink" Target="consultantplus://offline/ref=DB36FFECA2F36DB59DD84E0EF9BACE869D0420DB80A57C4B493AEC623A4C416D35C4043E2C5E4A45B08493055A8685B42D67367CBC6835E21F07K" TargetMode="External"/><Relationship Id="rId8" Type="http://schemas.openxmlformats.org/officeDocument/2006/relationships/hyperlink" Target="consultantplus://offline/ref=DE77E7F6F43F546075BD26E318BE055B7EE82BD026E435205E84DD912A7C0652DD4563B0D758B432D1C58C66B7kAk9I" TargetMode="External"/><Relationship Id="rId9" Type="http://schemas.openxmlformats.org/officeDocument/2006/relationships/hyperlink" Target="consultantplus://offline/ref=DE77E7F6F43F546075BD26E318BE055B7EE82BD026E435205E84DD912A7C0652DD4563B0D758B432D1C58C66B7kAk9I" TargetMode="External"/><Relationship Id="rId10" Type="http://schemas.openxmlformats.org/officeDocument/2006/relationships/hyperlink" Target="consultantplus://offline/ref=DE77E7F6F43F546075BD26E318BE055B7EE929DC28E035205E84DD912A7C0652DD4563B0D758B432D1C58C66B7kAk9I" TargetMode="External"/><Relationship Id="rId11" Type="http://schemas.openxmlformats.org/officeDocument/2006/relationships/hyperlink" Target="consultantplus://offline/ref=B9F509FF4195E73EFEDBA588BD8DB3942C577DC47DD336E4A3268B5DCE6B99B09742D9007D1177DAD6B51A3EE2B661EEEADB9DEE8CFA987AC5E188C8J8w2I" TargetMode="External"/><Relationship Id="rId12" Type="http://schemas.openxmlformats.org/officeDocument/2006/relationships/hyperlink" Target="consultantplus://offline/ref=FBB14CA7B6711A86C45F9DF81E4CE3D6D0D67FF4FEA13B0C6E0683C3050893678D68F4C9322AECBE218D6B6FD4EFA6C8D6C807B84BA9FE1F1A5C461B4CJ3E" TargetMode="External"/><Relationship Id="rId13" Type="http://schemas.openxmlformats.org/officeDocument/2006/relationships/hyperlink" Target="consultantplus://offline/ref=FBB14CA7B6711A86C45F9DF81E4CE3D6D0D67FF4FEA13B0C6E0683C3050893678D68F4C9322AECBE218D6B6FD4EFA6C8D6C807B84BA9FE1F1A5C461B4CJ3E" TargetMode="External"/><Relationship Id="rId14" Type="http://schemas.openxmlformats.org/officeDocument/2006/relationships/hyperlink" Target="consultantplus://offline/ref=FBB14CA7B6711A86C45F9DF81E4CE3D6D0D67FF4FEA13B0C6E0683C3050893678D68F4C9322AECBE218D6B6FD4EFA6C8D6C807B84BA9FE1F1A5C461B4CJ3E" TargetMode="External"/><Relationship Id="rId15" Type="http://schemas.openxmlformats.org/officeDocument/2006/relationships/hyperlink" Target="consultantplus://offline/ref=A0EE72D6BA9BBC4F333BD1EDDB431B5BC6FD1F80967A85F192B650B00839E7CD71B5AD43F5C099037FEF48A8E2CEC7099CB1B41711E5CF77CA842686KBy1I" TargetMode="External"/><Relationship Id="rId16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17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18" Type="http://schemas.openxmlformats.org/officeDocument/2006/relationships/hyperlink" Target="consultantplus://offline/ref=5909AA6B777606945A679876100949B485DB78A092346437DE348F747DA0B39054EABA4EA860A012637C7756FEhCT4K" TargetMode="External"/><Relationship Id="rId19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20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21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22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23" Type="http://schemas.openxmlformats.org/officeDocument/2006/relationships/header" Target="header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LibreOffice/6.3.4.2$Windows_X86_64 LibreOffice_project/60da17e045e08f1793c57c00ba83cdfce946d0aa</Application>
  <Pages>8</Pages>
  <Words>1820</Words>
  <CharactersWithSpaces>16301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2019-12-17T06:11:00Z</dcterms:created>
  <dc:creator>koroleva</dc:creator>
  <dc:description/>
  <dc:language>ru-RU</dc:language>
  <cp:lastModifiedBy/>
  <cp:lastPrinted>2020-02-03T11:50:16Z</cp:lastPrinted>
  <dcterms:modified xsi:type="dcterms:W3CDTF">2020-02-03T11:50:43Z</dcterms:modified>
  <cp:revision>19</cp:revision>
  <dc:subject/>
  <dc:title/>
</cp:coreProperties>
</file>