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F1CB6">
        <w:rPr>
          <w:rFonts w:ascii="PT Serif Caption" w:hAnsi="PT Serif Caption"/>
          <w:lang w:eastAsia="ru-RU"/>
        </w:rPr>
        <w:t xml:space="preserve">                    </w:t>
      </w:r>
      <w:r w:rsidR="00305B11" w:rsidRPr="002D4E5C">
        <w:rPr>
          <w:rFonts w:ascii="Times New Roman" w:hAnsi="Times New Roman" w:cs="Times New Roman"/>
          <w:b/>
          <w:sz w:val="32"/>
          <w:szCs w:val="32"/>
          <w:lang w:eastAsia="ru-RU"/>
        </w:rPr>
        <w:t>Внимание! Г</w:t>
      </w:r>
      <w:r w:rsidRPr="002D4E5C">
        <w:rPr>
          <w:rFonts w:ascii="Times New Roman" w:hAnsi="Times New Roman" w:cs="Times New Roman"/>
          <w:b/>
          <w:sz w:val="32"/>
          <w:szCs w:val="32"/>
          <w:lang w:eastAsia="ru-RU"/>
        </w:rPr>
        <w:t>рипп птиц</w:t>
      </w:r>
      <w:r w:rsidR="002D4E5C" w:rsidRPr="002D4E5C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опасен и для людей</w:t>
      </w:r>
    </w:p>
    <w:p w:rsidR="009F1CB6" w:rsidRPr="002D4E5C" w:rsidRDefault="009F1CB6" w:rsidP="004771A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обострилась эпизоотическая ситуация по гриппу птиц на территории </w:t>
      </w:r>
      <w:r w:rsidR="00851BAB">
        <w:rPr>
          <w:rFonts w:ascii="Times New Roman" w:hAnsi="Times New Roman" w:cs="Times New Roman"/>
          <w:sz w:val="28"/>
          <w:szCs w:val="28"/>
          <w:lang w:eastAsia="ru-RU"/>
        </w:rPr>
        <w:t>Свердловской</w:t>
      </w:r>
      <w:r w:rsidRPr="002D4E5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="00851BAB">
        <w:rPr>
          <w:rFonts w:ascii="Times New Roman" w:hAnsi="Times New Roman" w:cs="Times New Roman"/>
          <w:sz w:val="28"/>
          <w:szCs w:val="28"/>
          <w:lang w:eastAsia="ru-RU"/>
        </w:rPr>
        <w:t xml:space="preserve">. Заболевание выявлено в ЛПХ </w:t>
      </w:r>
      <w:proofErr w:type="spellStart"/>
      <w:r w:rsidR="00851BAB">
        <w:rPr>
          <w:rFonts w:ascii="Times New Roman" w:hAnsi="Times New Roman" w:cs="Times New Roman"/>
          <w:sz w:val="28"/>
          <w:szCs w:val="28"/>
          <w:lang w:eastAsia="ru-RU"/>
        </w:rPr>
        <w:t>Сысертского</w:t>
      </w:r>
      <w:proofErr w:type="spellEnd"/>
      <w:r w:rsidR="00851BAB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851BAB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851BAB">
        <w:rPr>
          <w:rFonts w:ascii="Times New Roman" w:hAnsi="Times New Roman" w:cs="Times New Roman"/>
          <w:sz w:val="28"/>
          <w:szCs w:val="28"/>
          <w:lang w:eastAsia="ru-RU"/>
        </w:rPr>
        <w:t>Патруши</w:t>
      </w:r>
      <w:proofErr w:type="spellEnd"/>
      <w:r w:rsidR="00851BAB">
        <w:rPr>
          <w:rFonts w:ascii="Times New Roman" w:hAnsi="Times New Roman" w:cs="Times New Roman"/>
          <w:sz w:val="28"/>
          <w:szCs w:val="28"/>
          <w:lang w:eastAsia="ru-RU"/>
        </w:rPr>
        <w:t xml:space="preserve">. В ГБУСО Свердловская ветлаборатория, протокол испытаний от 09.10.2021 № 64365-64374-П, обнаружен </w:t>
      </w:r>
      <w:r w:rsidR="00560636">
        <w:rPr>
          <w:rFonts w:ascii="Times New Roman" w:hAnsi="Times New Roman" w:cs="Times New Roman"/>
          <w:sz w:val="28"/>
          <w:szCs w:val="28"/>
          <w:lang w:eastAsia="ru-RU"/>
        </w:rPr>
        <w:t xml:space="preserve">генетический материал гриппа </w:t>
      </w:r>
      <w:r w:rsidR="00851BAB" w:rsidRPr="002D4E5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60636">
        <w:rPr>
          <w:rFonts w:ascii="Times New Roman" w:hAnsi="Times New Roman" w:cs="Times New Roman"/>
          <w:sz w:val="28"/>
          <w:szCs w:val="28"/>
          <w:lang w:eastAsia="ru-RU"/>
        </w:rPr>
        <w:t xml:space="preserve">. В ФГБУ «ВНИИЗЖ» выявлена РНК вируса гриппа птиц подтипа </w:t>
      </w:r>
      <w:r w:rsidR="00851BAB" w:rsidRPr="002D4E5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51BA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063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60636">
        <w:rPr>
          <w:rFonts w:ascii="Times New Roman" w:hAnsi="Times New Roman" w:cs="Times New Roman"/>
          <w:sz w:val="28"/>
          <w:szCs w:val="28"/>
          <w:lang w:eastAsia="ru-RU"/>
        </w:rPr>
        <w:t>высокопатогенный</w:t>
      </w:r>
      <w:proofErr w:type="spellEnd"/>
      <w:r w:rsidR="00560636">
        <w:rPr>
          <w:rFonts w:ascii="Times New Roman" w:hAnsi="Times New Roman" w:cs="Times New Roman"/>
          <w:sz w:val="28"/>
          <w:szCs w:val="28"/>
          <w:lang w:eastAsia="ru-RU"/>
        </w:rPr>
        <w:t xml:space="preserve"> грипп птиц), протокол испытаний от 09.10.2021 № 1614-РЛ1-1</w:t>
      </w:r>
      <w:bookmarkStart w:id="0" w:name="_GoBack"/>
      <w:bookmarkEnd w:id="0"/>
      <w:r w:rsidRPr="002D4E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D4E5C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  </w:t>
      </w:r>
      <w:r w:rsidRPr="002D4E5C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Грипп птиц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– острое инфекционное заболевание домашних и диких птиц различных видов, которое мо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oftHyphen/>
        <w:t>жет вызывать смертность заражён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oftHyphen/>
        <w:t>ной птицы, близкую к 100%, и боль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шой экономический ущерб.   </w:t>
      </w:r>
    </w:p>
    <w:p w:rsidR="002D4E5C" w:rsidRPr="002D4E5C" w:rsidRDefault="002D4E5C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Вирус птичьего гриппа может передаться от птицы к человеку. Человек может заразиться птичьим гриппом как при контакте с больной птицей, так </w:t>
      </w:r>
      <w:proofErr w:type="gramStart"/>
      <w:r w:rsidRPr="002D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D4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употребляя в пищу мясо или яйца больной птицы без соответствующей термической обработки.</w:t>
      </w:r>
      <w:r w:rsidR="00F938DB"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  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</w:t>
      </w:r>
      <w:r w:rsid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У всех видов домашних и диких водоплавающих птиц характерными клиническими признаками являются: </w:t>
      </w:r>
      <w:proofErr w:type="spellStart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дискоординация</w:t>
      </w:r>
      <w:proofErr w:type="spellEnd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коньюнктивит</w:t>
      </w:r>
      <w:proofErr w:type="spellEnd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помутнение роговицы и слепота, диарея.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  У кур отмечаются: повышенная температура тела, угнетенное состояние, резкое снижение яичной продуктивности, взъерошенность оперения, отказ от корма, цианоз кожных покровов, особенно в области глаз и живота, опухание и почернение гребня и сережек, отек подчелюстного пространства, подкожные кровоизлияния на конечностях, диарея, фекалии желто-зеленого цвета.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  При заражении любых птиц </w:t>
      </w:r>
      <w:proofErr w:type="spellStart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низкопатогенными</w:t>
      </w:r>
      <w:proofErr w:type="spellEnd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вирусами, а водоплавающей птиц</w:t>
      </w:r>
      <w:proofErr w:type="gramStart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ы-</w:t>
      </w:r>
      <w:proofErr w:type="gramEnd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любыми (высоко- и </w:t>
      </w:r>
      <w:proofErr w:type="spellStart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низкопатогенными</w:t>
      </w:r>
      <w:proofErr w:type="spellEnd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) вирусами возможно появление атипичных или стертых форм болезни. Возможно носительство вируса без проявления каких-либо клинических признаков.</w:t>
      </w:r>
      <w:r w:rsidR="00404B2C"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Продолжительность инкубационного периода болезни обычно составляет от суток до трех недель.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 Источником возбудителя болезни являются зараженные птицы, вирус выделяется в основном с пометом, сам помет, загрязненные им корма, растения, инвентарь, подстилка и др. предметы являются основными факторами передачи возбудителя болезни.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 Основные пути передачи возбудителя болезни, это передача возбудителя через корм или воду (алиментарный путь), а также при прямом контакте восприимчивого поголовья с инфицированной птицей (воздушно-капельный путь).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  При возникновении гриппа птиц для локализации и ликвидации болезни в неблагополучных пунктах вводятся ограничительные мероприятия (карантин). Карантин в неблагополучном пункте может быть отменен не ранее 21 суток со дня уничтожения (утилизации) всего восприимчивого 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поголовья или убоя и переработки условно здоровых птиц, находившихся в неблагополучном пункте, и проведения заключительной дезинфекции.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    </w:t>
      </w:r>
      <w:r w:rsidR="00404B2C"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Следует помнить, что при минусовых температурах вирус пти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oftHyphen/>
        <w:t>чьего гриппа сохраняется, но нагре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oftHyphen/>
        <w:t>вание до температуры 70 градусов Цельсия убивает вирус в течение не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softHyphen/>
        <w:t>скольких минут. При вскрытии обнаруживают катаральные и катарально-геморрагические поражения слизистых оболочек пищеварительного тракта и дыхательных путей, подкожные отёки в области глотки, гортани, шеи, груди, ног, множественные точечные кровоизлияния в желудке, кишечнике, селезёнке, печени, почках и сердце</w:t>
      </w:r>
      <w:r w:rsidR="00404B2C"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04B2C" w:rsidRPr="002D4E5C">
        <w:rPr>
          <w:rFonts w:ascii="Times New Roman" w:hAnsi="Times New Roman" w:cs="Times New Roman"/>
          <w:b/>
          <w:color w:val="444444"/>
          <w:sz w:val="28"/>
          <w:szCs w:val="28"/>
          <w:lang w:eastAsia="ru-RU"/>
        </w:rPr>
        <w:t>Лечение не проводится. Больную птицу уничтожают.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Владельцам личных подсобных хозяйств настоятельно рекомендуем принять следующие меры, направленные на охрану хозяйств от заноса вируса гриппа птиц: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обеспечить идентификацию и </w:t>
      </w:r>
      <w:proofErr w:type="spellStart"/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птицы;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обеспечить пресечение доступа к птице посторонних лиц, за исключением специалистов </w:t>
      </w:r>
      <w:proofErr w:type="spellStart"/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госветслужбы</w:t>
      </w:r>
      <w:proofErr w:type="spellEnd"/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предоставлять специалистам </w:t>
      </w:r>
      <w:proofErr w:type="spellStart"/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госветслужбы</w:t>
      </w:r>
      <w:proofErr w:type="spellEnd"/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их требованию птицу для осмотра и проведения профилактических и противоэпизоотических мероприятий;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исключить факты приобретения птицы, продуктов птицеводства и кормов в неустановленных местах, из субъектов Российской Федерации неблагополучных по гриппу птиц и без согласования Комитета ветеринарии;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исключить контакт птицы, содержащейся в хозяйствах, с дикой птицей;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обеспечить механическую очистку и дезинфекцию мест содержания птицы;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исключить вывоз помёта и других продуктов жизнедеятельности птицы без предварительного обеззараживания;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исключить загрязнение природной окружающей среды продуктами птицеводства и биологическими отходами.</w:t>
      </w:r>
    </w:p>
    <w:p w:rsidR="00404B2C" w:rsidRPr="002D4E5C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напоминаем о соблюдении правил личной гигиены. Уход за птицей следует осуществлять только в специальной одежде и обуви, которую необходимо регулярно стирать и чистить.</w:t>
      </w:r>
    </w:p>
    <w:p w:rsidR="00F938DB" w:rsidRDefault="00404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трогайте и не подбирайте на улице мертвую птицу. Постарайтесь избегать места массового скопления диких птиц.</w:t>
      </w:r>
    </w:p>
    <w:p w:rsidR="000D2B2C" w:rsidRPr="002D4E5C" w:rsidRDefault="000D2B2C" w:rsidP="002D4E5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Свердловской области ежегодно проводится лабораторный мониторинг домашней (в птицеводческих хозяйствах  и хозяйствах граждан) и синантропной птицы на грипп птиц. В 2020 году специалистами ГБУСО Камышловская ветстанция </w:t>
      </w:r>
      <w:r w:rsidR="00507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территорий </w:t>
      </w:r>
      <w:proofErr w:type="spellStart"/>
      <w:r w:rsidR="00507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Камышловского</w:t>
      </w:r>
      <w:proofErr w:type="spellEnd"/>
      <w:r w:rsidR="00507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507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Пышминского</w:t>
      </w:r>
      <w:proofErr w:type="spellEnd"/>
      <w:r w:rsidR="00507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соответствии с утвержденным планом – графиком) направлено 60</w:t>
      </w:r>
      <w:r w:rsidR="00507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 сыворотки крови и 20 проб патологического материала, результат – отрицательный.</w:t>
      </w:r>
    </w:p>
    <w:p w:rsidR="00F938DB" w:rsidRPr="002D4E5C" w:rsidRDefault="00F938DB" w:rsidP="002D4E5C">
      <w:pPr>
        <w:pStyle w:val="a3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 обнаружении признаков заболевания необходимо сообщить об этом в  ГБУ</w:t>
      </w:r>
      <w:r w:rsidR="009F1CB6"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 Камышловская ветстанция</w:t>
      </w:r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по адресу: г. Камышлов, ул. </w:t>
      </w:r>
      <w:proofErr w:type="spellStart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Фарфористов</w:t>
      </w:r>
      <w:proofErr w:type="spellEnd"/>
      <w:r w:rsidRPr="002D4E5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, 1  по тел. 34375 2-48-43</w:t>
      </w:r>
    </w:p>
    <w:p w:rsidR="002B0F97" w:rsidRPr="002D4E5C" w:rsidRDefault="002B0F97" w:rsidP="002D4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B0F97" w:rsidRPr="002D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AC"/>
    <w:rsid w:val="000D2B2C"/>
    <w:rsid w:val="002B0F97"/>
    <w:rsid w:val="002D4E5C"/>
    <w:rsid w:val="00305B11"/>
    <w:rsid w:val="00404B2C"/>
    <w:rsid w:val="004771A9"/>
    <w:rsid w:val="00507033"/>
    <w:rsid w:val="00560636"/>
    <w:rsid w:val="00842FAC"/>
    <w:rsid w:val="00851BAB"/>
    <w:rsid w:val="009F1CB6"/>
    <w:rsid w:val="00F9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2020-03-16T12:02:00Z</dcterms:created>
  <dcterms:modified xsi:type="dcterms:W3CDTF">2021-10-24T04:21:00Z</dcterms:modified>
</cp:coreProperties>
</file>