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4E" w:rsidRPr="006E418D" w:rsidRDefault="006E418D">
      <w:pPr>
        <w:jc w:val="center"/>
        <w:rPr>
          <w:sz w:val="28"/>
          <w:szCs w:val="28"/>
          <w:lang w:val="ru-RU"/>
        </w:rPr>
      </w:pPr>
      <w:r w:rsidRPr="006E418D">
        <w:rPr>
          <w:sz w:val="28"/>
          <w:szCs w:val="28"/>
          <w:lang w:val="ru-RU"/>
        </w:rPr>
        <w:t xml:space="preserve"> </w:t>
      </w:r>
      <w:r w:rsidRPr="006E418D">
        <w:rPr>
          <w:b/>
          <w:sz w:val="28"/>
          <w:szCs w:val="28"/>
          <w:lang w:val="ru-RU"/>
        </w:rPr>
        <w:t xml:space="preserve">Информация о ходе диспансеризации определенных </w:t>
      </w:r>
      <w:proofErr w:type="gramStart"/>
      <w:r w:rsidRPr="006E418D">
        <w:rPr>
          <w:b/>
          <w:sz w:val="28"/>
          <w:szCs w:val="28"/>
          <w:lang w:val="ru-RU"/>
        </w:rPr>
        <w:t>групп  взрослого</w:t>
      </w:r>
      <w:proofErr w:type="gramEnd"/>
      <w:r w:rsidRPr="006E418D">
        <w:rPr>
          <w:b/>
          <w:sz w:val="28"/>
          <w:szCs w:val="28"/>
          <w:lang w:val="ru-RU"/>
        </w:rPr>
        <w:t xml:space="preserve"> населения за первое полугодие  </w:t>
      </w:r>
    </w:p>
    <w:p w:rsidR="00141A4E" w:rsidRDefault="006E418D">
      <w:pPr>
        <w:jc w:val="center"/>
        <w:rPr>
          <w:b/>
          <w:sz w:val="28"/>
          <w:szCs w:val="28"/>
          <w:lang w:val="ru-RU"/>
        </w:rPr>
      </w:pPr>
      <w:r w:rsidRPr="006E418D">
        <w:rPr>
          <w:b/>
          <w:sz w:val="28"/>
          <w:szCs w:val="28"/>
          <w:lang w:val="ru-RU"/>
        </w:rPr>
        <w:t xml:space="preserve">2019 года в ГБУЗ СО «Камышловская ЦРБ» </w:t>
      </w:r>
    </w:p>
    <w:p w:rsidR="000A54A3" w:rsidRPr="006E418D" w:rsidRDefault="000A54A3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141A4E" w:rsidRPr="006E418D" w:rsidRDefault="006E418D">
      <w:pPr>
        <w:ind w:firstLine="709"/>
        <w:jc w:val="both"/>
        <w:rPr>
          <w:sz w:val="28"/>
          <w:szCs w:val="28"/>
          <w:lang w:val="ru-RU"/>
        </w:rPr>
      </w:pPr>
      <w:r w:rsidRPr="006E418D">
        <w:rPr>
          <w:sz w:val="28"/>
          <w:szCs w:val="28"/>
          <w:lang w:val="ru-RU"/>
        </w:rPr>
        <w:t xml:space="preserve">Во исполнение регламентирующих приказов в 2019 году в поликлинике продолжена диспансеризация определенных групп взрослого населения. По состоянию на 30.06.2019 года </w:t>
      </w:r>
      <w:r w:rsidR="00EB17E3" w:rsidRPr="006E418D">
        <w:rPr>
          <w:sz w:val="28"/>
          <w:szCs w:val="28"/>
          <w:lang w:val="ru-RU"/>
        </w:rPr>
        <w:t>диспансеризацией охвачено</w:t>
      </w:r>
      <w:r w:rsidRPr="006E418D">
        <w:rPr>
          <w:sz w:val="28"/>
          <w:szCs w:val="28"/>
          <w:lang w:val="ru-RU"/>
        </w:rPr>
        <w:t xml:space="preserve"> 44</w:t>
      </w:r>
      <w:r w:rsidR="00EB17E3">
        <w:rPr>
          <w:sz w:val="28"/>
          <w:szCs w:val="28"/>
          <w:lang w:val="ru-RU"/>
        </w:rPr>
        <w:t>1</w:t>
      </w:r>
      <w:r w:rsidRPr="006E418D">
        <w:rPr>
          <w:sz w:val="28"/>
          <w:szCs w:val="28"/>
          <w:lang w:val="ru-RU"/>
        </w:rPr>
        <w:t>6 человек, что составило 58,7% от подлежащих.</w:t>
      </w:r>
    </w:p>
    <w:p w:rsidR="00141A4E" w:rsidRPr="006E418D" w:rsidRDefault="00141A4E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10142" w:type="dxa"/>
        <w:tblInd w:w="1411" w:type="dxa"/>
        <w:tblCellMar>
          <w:left w:w="5" w:type="dxa"/>
          <w:right w:w="98" w:type="dxa"/>
        </w:tblCellMar>
        <w:tblLook w:val="00A0" w:firstRow="1" w:lastRow="0" w:firstColumn="1" w:lastColumn="0" w:noHBand="0" w:noVBand="0"/>
      </w:tblPr>
      <w:tblGrid>
        <w:gridCol w:w="657"/>
        <w:gridCol w:w="1314"/>
        <w:gridCol w:w="1276"/>
        <w:gridCol w:w="1559"/>
        <w:gridCol w:w="850"/>
        <w:gridCol w:w="1701"/>
        <w:gridCol w:w="1276"/>
        <w:gridCol w:w="1509"/>
      </w:tblGrid>
      <w:tr w:rsidR="00141A4E" w:rsidRPr="00897DB7" w:rsidTr="0087097F"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  <w:b/>
              </w:rPr>
              <w:t>№ п/п</w:t>
            </w:r>
          </w:p>
        </w:tc>
        <w:tc>
          <w:tcPr>
            <w:tcW w:w="1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proofErr w:type="spellStart"/>
            <w:r w:rsidRPr="00897DB7">
              <w:rPr>
                <w:rFonts w:cs="Times New Roman"/>
                <w:b/>
              </w:rPr>
              <w:t>Месяц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proofErr w:type="spellStart"/>
            <w:r w:rsidRPr="00897DB7">
              <w:rPr>
                <w:rFonts w:cs="Times New Roman"/>
                <w:b/>
              </w:rPr>
              <w:t>Всего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  <w:b/>
              </w:rPr>
              <w:t xml:space="preserve">в </w:t>
            </w:r>
            <w:proofErr w:type="spellStart"/>
            <w:r w:rsidRPr="00897DB7">
              <w:rPr>
                <w:rFonts w:cs="Times New Roman"/>
                <w:b/>
              </w:rPr>
              <w:t>т.ч</w:t>
            </w:r>
            <w:proofErr w:type="spellEnd"/>
            <w:r w:rsidRPr="00897DB7">
              <w:rPr>
                <w:rFonts w:cs="Times New Roman"/>
                <w:b/>
              </w:rPr>
              <w:t xml:space="preserve">. </w:t>
            </w:r>
            <w:proofErr w:type="spellStart"/>
            <w:r w:rsidRPr="00897DB7">
              <w:rPr>
                <w:rFonts w:cs="Times New Roman"/>
                <w:b/>
              </w:rPr>
              <w:t>город</w:t>
            </w:r>
            <w:proofErr w:type="spellEnd"/>
          </w:p>
        </w:tc>
        <w:tc>
          <w:tcPr>
            <w:tcW w:w="2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  <w:b/>
              </w:rPr>
              <w:t xml:space="preserve">в </w:t>
            </w:r>
            <w:proofErr w:type="spellStart"/>
            <w:r w:rsidRPr="00897DB7">
              <w:rPr>
                <w:rFonts w:cs="Times New Roman"/>
                <w:b/>
              </w:rPr>
              <w:t>т.ч</w:t>
            </w:r>
            <w:proofErr w:type="spellEnd"/>
            <w:r w:rsidRPr="00897DB7">
              <w:rPr>
                <w:rFonts w:cs="Times New Roman"/>
                <w:b/>
              </w:rPr>
              <w:t xml:space="preserve">. </w:t>
            </w:r>
            <w:proofErr w:type="spellStart"/>
            <w:r w:rsidRPr="00897DB7">
              <w:rPr>
                <w:rFonts w:cs="Times New Roman"/>
                <w:b/>
              </w:rPr>
              <w:t>район</w:t>
            </w:r>
            <w:proofErr w:type="spellEnd"/>
          </w:p>
        </w:tc>
      </w:tr>
      <w:tr w:rsidR="00141A4E" w:rsidRPr="00897DB7" w:rsidTr="0087097F">
        <w:trPr>
          <w:trHeight w:val="519"/>
        </w:trPr>
        <w:tc>
          <w:tcPr>
            <w:tcW w:w="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141A4E" w:rsidP="00897DB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141A4E" w:rsidP="00897DB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proofErr w:type="spellStart"/>
            <w:r w:rsidRPr="00897DB7">
              <w:rPr>
                <w:rFonts w:cs="Times New Roman"/>
                <w:b/>
              </w:rPr>
              <w:t>план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proofErr w:type="spellStart"/>
            <w:r w:rsidRPr="00897DB7">
              <w:rPr>
                <w:rFonts w:cs="Times New Roman"/>
                <w:b/>
              </w:rPr>
              <w:t>факт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proofErr w:type="spellStart"/>
            <w:r w:rsidRPr="00897DB7">
              <w:rPr>
                <w:rFonts w:cs="Times New Roman"/>
                <w:b/>
              </w:rPr>
              <w:t>план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proofErr w:type="spellStart"/>
            <w:r w:rsidRPr="00897DB7">
              <w:rPr>
                <w:rFonts w:cs="Times New Roman"/>
                <w:b/>
              </w:rPr>
              <w:t>факт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proofErr w:type="spellStart"/>
            <w:r w:rsidRPr="00897DB7">
              <w:rPr>
                <w:rFonts w:cs="Times New Roman"/>
                <w:b/>
              </w:rPr>
              <w:t>план</w:t>
            </w:r>
            <w:proofErr w:type="spellEnd"/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proofErr w:type="spellStart"/>
            <w:r w:rsidRPr="00897DB7">
              <w:rPr>
                <w:rFonts w:cs="Times New Roman"/>
                <w:b/>
              </w:rPr>
              <w:t>факт</w:t>
            </w:r>
            <w:proofErr w:type="spellEnd"/>
          </w:p>
        </w:tc>
      </w:tr>
      <w:tr w:rsidR="00141A4E" w:rsidRPr="00897DB7" w:rsidTr="0087097F">
        <w:trPr>
          <w:trHeight w:val="604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proofErr w:type="spellStart"/>
            <w:r w:rsidRPr="00897DB7">
              <w:rPr>
                <w:rFonts w:cs="Times New Roman"/>
                <w:b/>
                <w:bCs/>
              </w:rPr>
              <w:t>Январь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534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343-64,2%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367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213-58,0%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167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130-77,8</w:t>
            </w:r>
          </w:p>
        </w:tc>
      </w:tr>
      <w:tr w:rsidR="00141A4E" w:rsidRPr="00897DB7" w:rsidTr="0087097F">
        <w:trPr>
          <w:trHeight w:val="339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AB650C" w:rsidRDefault="00AB650C" w:rsidP="00897DB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proofErr w:type="spellStart"/>
            <w:r w:rsidRPr="00897DB7">
              <w:rPr>
                <w:rFonts w:cs="Times New Roman"/>
                <w:b/>
                <w:bCs/>
              </w:rPr>
              <w:t>Февраль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630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507-80,5%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399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273-68,4%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231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234-101,3%</w:t>
            </w:r>
          </w:p>
        </w:tc>
      </w:tr>
      <w:tr w:rsidR="00141A4E" w:rsidRPr="00897DB7" w:rsidTr="0087097F">
        <w:trPr>
          <w:trHeight w:val="530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AB650C" w:rsidRDefault="00AB650C" w:rsidP="00897DB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proofErr w:type="spellStart"/>
            <w:r w:rsidRPr="00897DB7">
              <w:rPr>
                <w:rFonts w:cs="Times New Roman"/>
                <w:b/>
                <w:bCs/>
              </w:rPr>
              <w:t>Март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688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575-83,6%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423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346-81,8%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265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229-86,4%</w:t>
            </w:r>
          </w:p>
        </w:tc>
      </w:tr>
      <w:tr w:rsidR="00141A4E" w:rsidRPr="00897DB7" w:rsidTr="0087097F">
        <w:trPr>
          <w:trHeight w:val="530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AB650C" w:rsidRDefault="00AB650C" w:rsidP="00897DB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  <w:b/>
                <w:bCs/>
                <w:lang w:val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705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692-98,1%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418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410-98,1%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287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282-98,3%</w:t>
            </w:r>
          </w:p>
        </w:tc>
      </w:tr>
      <w:tr w:rsidR="00141A4E" w:rsidRPr="00897DB7" w:rsidTr="0087097F">
        <w:trPr>
          <w:trHeight w:val="530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AB650C" w:rsidRDefault="00AB650C" w:rsidP="00897DB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  <w:b/>
                <w:bCs/>
                <w:lang w:val="ru-RU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  <w:b/>
              </w:rPr>
              <w:t>784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350-44,6%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  <w:i/>
                <w:iCs/>
              </w:rPr>
            </w:pPr>
            <w:r w:rsidRPr="00897DB7">
              <w:rPr>
                <w:rFonts w:cs="Times New Roman"/>
                <w:b/>
                <w:bCs/>
                <w:i/>
                <w:iCs/>
              </w:rPr>
              <w:t>521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203-38,9%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263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147-55,9%</w:t>
            </w:r>
          </w:p>
        </w:tc>
      </w:tr>
      <w:tr w:rsidR="00141A4E" w:rsidRPr="00897DB7" w:rsidTr="0087097F">
        <w:trPr>
          <w:trHeight w:val="530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AB650C" w:rsidRDefault="00AB650C" w:rsidP="00897DB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  <w:lang w:val="ru-RU"/>
              </w:rPr>
            </w:pPr>
            <w:r w:rsidRPr="00897DB7">
              <w:rPr>
                <w:rFonts w:cs="Times New Roman"/>
                <w:b/>
                <w:bCs/>
                <w:lang w:val="ru-RU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  <w:b/>
              </w:rPr>
              <w:t>683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541-79,2%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  <w:b/>
                <w:bCs/>
              </w:rPr>
              <w:t>455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349-76,7%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  <w:b/>
                <w:bCs/>
              </w:rPr>
              <w:t>228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192-84,2%</w:t>
            </w:r>
          </w:p>
        </w:tc>
      </w:tr>
      <w:tr w:rsidR="00141A4E" w:rsidRPr="00897DB7" w:rsidTr="0087097F">
        <w:trPr>
          <w:trHeight w:val="530"/>
        </w:trPr>
        <w:tc>
          <w:tcPr>
            <w:tcW w:w="6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141A4E" w:rsidP="00897DB7">
            <w:pPr>
              <w:jc w:val="center"/>
              <w:rPr>
                <w:rFonts w:cs="Times New Roman"/>
              </w:rPr>
            </w:pP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proofErr w:type="spellStart"/>
            <w:r w:rsidRPr="00897DB7">
              <w:rPr>
                <w:rFonts w:cs="Times New Roman"/>
                <w:b/>
                <w:bCs/>
              </w:rPr>
              <w:t>Итого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  <w:b/>
              </w:rPr>
              <w:t>7517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4</w:t>
            </w:r>
            <w:r w:rsidRPr="00897DB7">
              <w:rPr>
                <w:rFonts w:cs="Times New Roman"/>
                <w:lang w:val="ru-RU"/>
              </w:rPr>
              <w:t>416</w:t>
            </w:r>
            <w:r w:rsidRPr="00897DB7">
              <w:rPr>
                <w:rFonts w:cs="Times New Roman"/>
              </w:rPr>
              <w:t>-5</w:t>
            </w:r>
            <w:r w:rsidRPr="00897DB7">
              <w:rPr>
                <w:rFonts w:cs="Times New Roman"/>
                <w:lang w:val="ru-RU"/>
              </w:rPr>
              <w:t>8</w:t>
            </w:r>
            <w:r w:rsidRPr="00897DB7">
              <w:rPr>
                <w:rFonts w:cs="Times New Roman"/>
              </w:rPr>
              <w:t>,</w:t>
            </w:r>
            <w:r w:rsidRPr="00897DB7">
              <w:rPr>
                <w:rFonts w:cs="Times New Roman"/>
                <w:lang w:val="ru-RU"/>
              </w:rPr>
              <w:t>7</w:t>
            </w:r>
            <w:r w:rsidRPr="00897DB7">
              <w:rPr>
                <w:rFonts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  <w:b/>
                <w:bCs/>
              </w:rPr>
              <w:t>5071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2</w:t>
            </w:r>
            <w:r w:rsidRPr="00897DB7">
              <w:rPr>
                <w:rFonts w:cs="Times New Roman"/>
                <w:lang w:val="ru-RU"/>
              </w:rPr>
              <w:t>590</w:t>
            </w:r>
            <w:r w:rsidRPr="00897DB7">
              <w:rPr>
                <w:rFonts w:cs="Times New Roman"/>
              </w:rPr>
              <w:t>-51,0</w:t>
            </w:r>
            <w:r w:rsidRPr="00897DB7">
              <w:rPr>
                <w:rFonts w:cs="Times New Roman"/>
                <w:lang w:val="ru-RU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  <w:b/>
                <w:bCs/>
              </w:rPr>
              <w:t>2446</w:t>
            </w:r>
          </w:p>
        </w:tc>
        <w:tc>
          <w:tcPr>
            <w:tcW w:w="15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1A4E" w:rsidRPr="00897DB7" w:rsidRDefault="006E418D" w:rsidP="00897DB7">
            <w:pPr>
              <w:jc w:val="center"/>
              <w:rPr>
                <w:rFonts w:cs="Times New Roman"/>
              </w:rPr>
            </w:pPr>
            <w:r w:rsidRPr="00897DB7">
              <w:rPr>
                <w:rFonts w:cs="Times New Roman"/>
              </w:rPr>
              <w:t>1826-74,6%</w:t>
            </w:r>
          </w:p>
        </w:tc>
      </w:tr>
    </w:tbl>
    <w:p w:rsidR="00141A4E" w:rsidRDefault="00141A4E">
      <w:pPr>
        <w:pStyle w:val="a8"/>
        <w:spacing w:after="0"/>
        <w:ind w:left="0"/>
        <w:jc w:val="both"/>
        <w:rPr>
          <w:b/>
          <w:sz w:val="20"/>
          <w:szCs w:val="20"/>
          <w:lang w:val="ru-RU"/>
        </w:rPr>
      </w:pPr>
    </w:p>
    <w:p w:rsidR="00141A4E" w:rsidRPr="006E418D" w:rsidRDefault="006E418D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6E418D">
        <w:rPr>
          <w:b/>
          <w:sz w:val="28"/>
          <w:szCs w:val="28"/>
          <w:lang w:val="ru-RU"/>
        </w:rPr>
        <w:t>Пояснительная записка: Диспансеризация 1 раз в 2 года объединилась в общий план 1408 (город</w:t>
      </w:r>
      <w:r>
        <w:rPr>
          <w:b/>
          <w:sz w:val="28"/>
          <w:szCs w:val="28"/>
          <w:lang w:val="ru-RU"/>
        </w:rPr>
        <w:t xml:space="preserve"> – </w:t>
      </w:r>
      <w:proofErr w:type="gramStart"/>
      <w:r w:rsidRPr="006E418D">
        <w:rPr>
          <w:b/>
          <w:sz w:val="28"/>
          <w:szCs w:val="28"/>
          <w:lang w:val="ru-RU"/>
        </w:rPr>
        <w:t>796</w:t>
      </w:r>
      <w:r>
        <w:rPr>
          <w:b/>
          <w:sz w:val="28"/>
          <w:szCs w:val="28"/>
          <w:lang w:val="ru-RU"/>
        </w:rPr>
        <w:t xml:space="preserve"> </w:t>
      </w:r>
      <w:r w:rsidRPr="006E418D">
        <w:rPr>
          <w:b/>
          <w:sz w:val="28"/>
          <w:szCs w:val="28"/>
          <w:lang w:val="ru-RU"/>
        </w:rPr>
        <w:t>,</w:t>
      </w:r>
      <w:proofErr w:type="gramEnd"/>
      <w:r w:rsidR="000B0C9C">
        <w:rPr>
          <w:b/>
          <w:sz w:val="28"/>
          <w:szCs w:val="28"/>
          <w:lang w:val="ru-RU"/>
        </w:rPr>
        <w:t xml:space="preserve"> </w:t>
      </w:r>
      <w:r w:rsidRPr="006E418D">
        <w:rPr>
          <w:b/>
          <w:sz w:val="28"/>
          <w:szCs w:val="28"/>
          <w:lang w:val="ru-RU"/>
        </w:rPr>
        <w:t>село</w:t>
      </w:r>
      <w:r>
        <w:rPr>
          <w:b/>
          <w:sz w:val="28"/>
          <w:szCs w:val="28"/>
          <w:lang w:val="ru-RU"/>
        </w:rPr>
        <w:t xml:space="preserve"> </w:t>
      </w:r>
      <w:r w:rsidRPr="006E418D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 xml:space="preserve"> </w:t>
      </w:r>
      <w:r w:rsidRPr="006E418D">
        <w:rPr>
          <w:b/>
          <w:sz w:val="28"/>
          <w:szCs w:val="28"/>
          <w:lang w:val="ru-RU"/>
        </w:rPr>
        <w:t>612)</w:t>
      </w:r>
    </w:p>
    <w:p w:rsidR="00141A4E" w:rsidRPr="006E418D" w:rsidRDefault="00141A4E">
      <w:pPr>
        <w:pStyle w:val="a8"/>
        <w:spacing w:after="0"/>
        <w:ind w:left="0"/>
        <w:jc w:val="both"/>
        <w:rPr>
          <w:b/>
          <w:sz w:val="28"/>
          <w:szCs w:val="28"/>
          <w:lang w:val="ru-RU"/>
        </w:rPr>
      </w:pPr>
    </w:p>
    <w:p w:rsidR="00141A4E" w:rsidRPr="006E418D" w:rsidRDefault="006E418D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6E418D">
        <w:rPr>
          <w:b/>
          <w:sz w:val="28"/>
          <w:szCs w:val="28"/>
          <w:lang w:val="ru-RU"/>
        </w:rPr>
        <w:t xml:space="preserve">За прошедшую неделю </w:t>
      </w:r>
      <w:r w:rsidRPr="006E418D">
        <w:rPr>
          <w:sz w:val="28"/>
          <w:szCs w:val="28"/>
          <w:lang w:val="ru-RU"/>
        </w:rPr>
        <w:t>прирост составил 326 человек. Из них город</w:t>
      </w:r>
      <w:r>
        <w:rPr>
          <w:sz w:val="28"/>
          <w:szCs w:val="28"/>
          <w:lang w:val="ru-RU"/>
        </w:rPr>
        <w:t xml:space="preserve"> </w:t>
      </w:r>
      <w:r w:rsidRPr="006E418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6E418D">
        <w:rPr>
          <w:sz w:val="28"/>
          <w:szCs w:val="28"/>
          <w:lang w:val="ru-RU"/>
        </w:rPr>
        <w:t>167, село-159</w:t>
      </w:r>
    </w:p>
    <w:p w:rsidR="00141A4E" w:rsidRDefault="006E418D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6E418D">
        <w:rPr>
          <w:sz w:val="28"/>
          <w:szCs w:val="28"/>
          <w:lang w:val="ru-RU"/>
        </w:rPr>
        <w:t>Не осмотренными остаются 3101 человек, из них город -</w:t>
      </w:r>
      <w:r>
        <w:rPr>
          <w:sz w:val="28"/>
          <w:szCs w:val="28"/>
          <w:lang w:val="ru-RU"/>
        </w:rPr>
        <w:t xml:space="preserve"> </w:t>
      </w:r>
      <w:r w:rsidRPr="006E418D">
        <w:rPr>
          <w:sz w:val="28"/>
          <w:szCs w:val="28"/>
          <w:lang w:val="ru-RU"/>
        </w:rPr>
        <w:t>2481, село</w:t>
      </w:r>
      <w:r>
        <w:rPr>
          <w:sz w:val="28"/>
          <w:szCs w:val="28"/>
          <w:lang w:val="ru-RU"/>
        </w:rPr>
        <w:t xml:space="preserve"> – </w:t>
      </w:r>
      <w:r w:rsidRPr="006E418D">
        <w:rPr>
          <w:sz w:val="28"/>
          <w:szCs w:val="28"/>
          <w:lang w:val="ru-RU"/>
        </w:rPr>
        <w:t>620</w:t>
      </w:r>
    </w:p>
    <w:p w:rsidR="006E418D" w:rsidRDefault="006E418D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</w:p>
    <w:p w:rsidR="006E418D" w:rsidRDefault="006E418D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</w:p>
    <w:p w:rsidR="006E418D" w:rsidRPr="006E418D" w:rsidRDefault="006E418D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</w:p>
    <w:p w:rsidR="00141A4E" w:rsidRPr="006E418D" w:rsidRDefault="00141A4E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</w:p>
    <w:tbl>
      <w:tblPr>
        <w:tblW w:w="5000" w:type="pct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85"/>
        <w:gridCol w:w="1481"/>
        <w:gridCol w:w="1474"/>
        <w:gridCol w:w="1482"/>
        <w:gridCol w:w="1442"/>
        <w:gridCol w:w="1482"/>
        <w:gridCol w:w="1442"/>
        <w:gridCol w:w="28"/>
        <w:gridCol w:w="1440"/>
        <w:gridCol w:w="33"/>
        <w:gridCol w:w="1433"/>
        <w:gridCol w:w="1442"/>
      </w:tblGrid>
      <w:tr w:rsidR="00141A4E" w:rsidTr="00897DB7">
        <w:tc>
          <w:tcPr>
            <w:tcW w:w="47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Pr="001A2C6D" w:rsidRDefault="00141A4E">
            <w:pPr>
              <w:pStyle w:val="aa"/>
              <w:rPr>
                <w:lang w:val="ru-RU"/>
              </w:rPr>
            </w:pPr>
          </w:p>
        </w:tc>
        <w:tc>
          <w:tcPr>
            <w:tcW w:w="101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r>
              <w:rPr>
                <w:lang w:val="ru-RU"/>
              </w:rPr>
              <w:t>План на 2019 год</w:t>
            </w:r>
          </w:p>
        </w:tc>
        <w:tc>
          <w:tcPr>
            <w:tcW w:w="1007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Pr="001A2C6D" w:rsidRDefault="006E418D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Численность граждан, прошедших диспансеризацию, по состоянию на понедельник, следующий за отчетной неделей с нарастающим итогом</w:t>
            </w:r>
          </w:p>
        </w:tc>
        <w:tc>
          <w:tcPr>
            <w:tcW w:w="1009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r>
              <w:rPr>
                <w:lang w:val="ru-RU"/>
              </w:rPr>
              <w:t>Выполнение плана %</w:t>
            </w:r>
          </w:p>
        </w:tc>
        <w:tc>
          <w:tcPr>
            <w:tcW w:w="499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9"/>
              <w:jc w:val="center"/>
            </w:pPr>
            <w:r>
              <w:rPr>
                <w:sz w:val="20"/>
                <w:szCs w:val="20"/>
              </w:rPr>
              <w:t>Направлено на 2-й этап</w:t>
            </w:r>
          </w:p>
          <w:p w:rsidR="00141A4E" w:rsidRDefault="006E418D">
            <w:pPr>
              <w:pStyle w:val="a9"/>
              <w:jc w:val="center"/>
            </w:pPr>
            <w:r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49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9"/>
              <w:jc w:val="center"/>
            </w:pPr>
            <w:r>
              <w:rPr>
                <w:sz w:val="20"/>
                <w:szCs w:val="20"/>
              </w:rPr>
              <w:t>Завершили 2-й этап нарастающим итогом</w:t>
            </w:r>
          </w:p>
        </w:tc>
        <w:tc>
          <w:tcPr>
            <w:tcW w:w="4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9"/>
              <w:jc w:val="center"/>
            </w:pPr>
            <w:r>
              <w:t>Диспансерное наблюдение</w:t>
            </w:r>
          </w:p>
        </w:tc>
      </w:tr>
      <w:tr w:rsidR="00141A4E" w:rsidTr="00897DB7">
        <w:tc>
          <w:tcPr>
            <w:tcW w:w="47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r>
              <w:rPr>
                <w:lang w:val="ru-RU"/>
              </w:rPr>
              <w:t>ГБУЗ СО «Камышловская ЦРБ»</w:t>
            </w:r>
          </w:p>
        </w:tc>
        <w:tc>
          <w:tcPr>
            <w:tcW w:w="51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proofErr w:type="spellStart"/>
            <w:r>
              <w:rPr>
                <w:lang w:val="ru-RU"/>
              </w:rPr>
              <w:t>Профосмо</w:t>
            </w:r>
            <w:r w:rsidR="000B0C9C">
              <w:rPr>
                <w:lang w:val="ru-RU"/>
              </w:rPr>
              <w:t>тр</w:t>
            </w:r>
            <w:proofErr w:type="spellEnd"/>
            <w:r w:rsidR="000B0C9C">
              <w:rPr>
                <w:lang w:val="ru-RU"/>
              </w:rPr>
              <w:t xml:space="preserve"> (самостоятельное мероприятие</w:t>
            </w:r>
          </w:p>
        </w:tc>
        <w:tc>
          <w:tcPr>
            <w:tcW w:w="50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r>
              <w:rPr>
                <w:lang w:val="ru-RU"/>
              </w:rPr>
              <w:t>Диспансеризация</w:t>
            </w:r>
          </w:p>
        </w:tc>
        <w:tc>
          <w:tcPr>
            <w:tcW w:w="51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proofErr w:type="spellStart"/>
            <w:r>
              <w:rPr>
                <w:lang w:val="ru-RU"/>
              </w:rPr>
              <w:t>Профосмо</w:t>
            </w:r>
            <w:r w:rsidR="000B0C9C">
              <w:rPr>
                <w:lang w:val="ru-RU"/>
              </w:rPr>
              <w:t>тр</w:t>
            </w:r>
            <w:proofErr w:type="spellEnd"/>
            <w:r w:rsidR="000B0C9C">
              <w:rPr>
                <w:lang w:val="ru-RU"/>
              </w:rPr>
              <w:t xml:space="preserve"> (самостоятельное мероприятие</w:t>
            </w:r>
          </w:p>
        </w:tc>
        <w:tc>
          <w:tcPr>
            <w:tcW w:w="4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r>
              <w:rPr>
                <w:lang w:val="ru-RU"/>
              </w:rPr>
              <w:t>диспансеризация</w:t>
            </w:r>
          </w:p>
        </w:tc>
        <w:tc>
          <w:tcPr>
            <w:tcW w:w="51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proofErr w:type="spellStart"/>
            <w:r>
              <w:rPr>
                <w:lang w:val="ru-RU"/>
              </w:rPr>
              <w:t>Профосмо</w:t>
            </w:r>
            <w:r w:rsidR="000B0C9C">
              <w:rPr>
                <w:lang w:val="ru-RU"/>
              </w:rPr>
              <w:t>тр</w:t>
            </w:r>
            <w:proofErr w:type="spellEnd"/>
            <w:r w:rsidR="000B0C9C">
              <w:rPr>
                <w:lang w:val="ru-RU"/>
              </w:rPr>
              <w:t xml:space="preserve"> (самостоятельное мероприятие</w:t>
            </w:r>
          </w:p>
        </w:tc>
        <w:tc>
          <w:tcPr>
            <w:tcW w:w="4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r>
              <w:rPr>
                <w:lang w:val="ru-RU"/>
              </w:rPr>
              <w:t>диспансеризация</w:t>
            </w:r>
          </w:p>
        </w:tc>
        <w:tc>
          <w:tcPr>
            <w:tcW w:w="497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r>
              <w:rPr>
                <w:lang w:val="ru-RU"/>
              </w:rPr>
              <w:t>диспансеризация</w:t>
            </w:r>
          </w:p>
        </w:tc>
        <w:tc>
          <w:tcPr>
            <w:tcW w:w="497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bookmarkStart w:id="1" w:name="__DdeLink__452_446634420"/>
            <w:bookmarkEnd w:id="1"/>
            <w:r>
              <w:rPr>
                <w:lang w:val="ru-RU"/>
              </w:rPr>
              <w:t>диспансеризация</w:t>
            </w:r>
          </w:p>
        </w:tc>
        <w:tc>
          <w:tcPr>
            <w:tcW w:w="4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r>
              <w:rPr>
                <w:lang w:val="ru-RU"/>
              </w:rPr>
              <w:t>диспансеризация</w:t>
            </w:r>
          </w:p>
        </w:tc>
      </w:tr>
      <w:tr w:rsidR="00141A4E" w:rsidTr="00897DB7">
        <w:tc>
          <w:tcPr>
            <w:tcW w:w="47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r>
              <w:rPr>
                <w:lang w:val="ru-RU"/>
              </w:rPr>
              <w:t>30.06.2019</w:t>
            </w:r>
          </w:p>
        </w:tc>
        <w:tc>
          <w:tcPr>
            <w:tcW w:w="51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r>
              <w:rPr>
                <w:lang w:val="ru-RU"/>
              </w:rPr>
              <w:t>1889</w:t>
            </w:r>
          </w:p>
        </w:tc>
        <w:tc>
          <w:tcPr>
            <w:tcW w:w="50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r>
              <w:rPr>
                <w:lang w:val="ru-RU"/>
              </w:rPr>
              <w:t>7517</w:t>
            </w:r>
          </w:p>
        </w:tc>
        <w:tc>
          <w:tcPr>
            <w:tcW w:w="51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r>
              <w:t>295</w:t>
            </w:r>
          </w:p>
          <w:p w:rsidR="00141A4E" w:rsidRDefault="00141A4E">
            <w:pPr>
              <w:pStyle w:val="aa"/>
              <w:jc w:val="center"/>
            </w:pPr>
          </w:p>
        </w:tc>
        <w:tc>
          <w:tcPr>
            <w:tcW w:w="4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 w:rsidP="000B0C9C">
            <w:pPr>
              <w:pStyle w:val="aa"/>
              <w:jc w:val="center"/>
            </w:pPr>
            <w:r>
              <w:t>44</w:t>
            </w:r>
            <w:r w:rsidR="000B0C9C">
              <w:rPr>
                <w:lang w:val="ru-RU"/>
              </w:rPr>
              <w:t>1</w:t>
            </w:r>
            <w:r>
              <w:t>6</w:t>
            </w:r>
          </w:p>
        </w:tc>
        <w:tc>
          <w:tcPr>
            <w:tcW w:w="51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r>
              <w:t>17,0%</w:t>
            </w:r>
          </w:p>
        </w:tc>
        <w:tc>
          <w:tcPr>
            <w:tcW w:w="4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r>
              <w:t>5</w:t>
            </w:r>
            <w:r>
              <w:rPr>
                <w:lang w:val="ru-RU"/>
              </w:rPr>
              <w:t>8</w:t>
            </w:r>
            <w:r>
              <w:t>,</w:t>
            </w:r>
            <w:r>
              <w:rPr>
                <w:lang w:val="ru-RU"/>
              </w:rPr>
              <w:t>7</w:t>
            </w:r>
            <w:r>
              <w:t>%</w:t>
            </w:r>
          </w:p>
        </w:tc>
        <w:tc>
          <w:tcPr>
            <w:tcW w:w="497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r>
              <w:t>1332-3</w:t>
            </w:r>
            <w:r>
              <w:rPr>
                <w:lang w:val="ru-RU"/>
              </w:rPr>
              <w:t>0</w:t>
            </w:r>
            <w:r>
              <w:t>,</w:t>
            </w:r>
            <w:r>
              <w:rPr>
                <w:lang w:val="ru-RU"/>
              </w:rPr>
              <w:t>1</w:t>
            </w:r>
            <w:r>
              <w:t>%</w:t>
            </w:r>
          </w:p>
        </w:tc>
        <w:tc>
          <w:tcPr>
            <w:tcW w:w="497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r>
              <w:t>12</w:t>
            </w:r>
            <w:r>
              <w:rPr>
                <w:lang w:val="ru-RU"/>
              </w:rPr>
              <w:t>04</w:t>
            </w:r>
            <w:r>
              <w:t>-90,</w:t>
            </w:r>
            <w:r>
              <w:rPr>
                <w:lang w:val="ru-RU"/>
              </w:rPr>
              <w:t>3</w:t>
            </w:r>
            <w:r>
              <w:t>%</w:t>
            </w:r>
          </w:p>
        </w:tc>
        <w:tc>
          <w:tcPr>
            <w:tcW w:w="4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41A4E" w:rsidRDefault="006E418D">
            <w:pPr>
              <w:pStyle w:val="aa"/>
              <w:jc w:val="center"/>
            </w:pPr>
            <w:r>
              <w:t>15</w:t>
            </w:r>
            <w:r>
              <w:rPr>
                <w:lang w:val="ru-RU"/>
              </w:rPr>
              <w:t>14</w:t>
            </w:r>
            <w:r>
              <w:t>-34,</w:t>
            </w:r>
            <w:r>
              <w:rPr>
                <w:lang w:val="ru-RU"/>
              </w:rPr>
              <w:t>2</w:t>
            </w:r>
            <w:r>
              <w:t>%</w:t>
            </w:r>
          </w:p>
        </w:tc>
      </w:tr>
    </w:tbl>
    <w:p w:rsidR="00141A4E" w:rsidRDefault="00141A4E">
      <w:pPr>
        <w:contextualSpacing/>
        <w:jc w:val="both"/>
        <w:rPr>
          <w:b/>
          <w:sz w:val="28"/>
          <w:szCs w:val="28"/>
        </w:rPr>
      </w:pPr>
    </w:p>
    <w:p w:rsidR="00141A4E" w:rsidRDefault="00141A4E">
      <w:pPr>
        <w:contextualSpacing/>
        <w:jc w:val="both"/>
        <w:rPr>
          <w:b/>
          <w:sz w:val="28"/>
          <w:szCs w:val="28"/>
        </w:rPr>
      </w:pPr>
    </w:p>
    <w:p w:rsidR="00141A4E" w:rsidRDefault="00141A4E">
      <w:pPr>
        <w:contextualSpacing/>
        <w:jc w:val="both"/>
        <w:rPr>
          <w:b/>
          <w:sz w:val="28"/>
          <w:szCs w:val="28"/>
        </w:rPr>
      </w:pPr>
    </w:p>
    <w:p w:rsidR="00141A4E" w:rsidRDefault="00141A4E">
      <w:pPr>
        <w:contextualSpacing/>
        <w:jc w:val="both"/>
        <w:rPr>
          <w:b/>
          <w:sz w:val="28"/>
          <w:szCs w:val="28"/>
        </w:rPr>
      </w:pPr>
    </w:p>
    <w:sectPr w:rsidR="00141A4E" w:rsidSect="006E418D">
      <w:pgSz w:w="16838" w:h="11906" w:orient="landscape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4E"/>
    <w:rsid w:val="000A54A3"/>
    <w:rsid w:val="000B0C9C"/>
    <w:rsid w:val="00141A4E"/>
    <w:rsid w:val="001A2C6D"/>
    <w:rsid w:val="006E418D"/>
    <w:rsid w:val="0087097F"/>
    <w:rsid w:val="00897DB7"/>
    <w:rsid w:val="00AB650C"/>
    <w:rsid w:val="00E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7DCF4-3AD6-42D7-A956-AA7A2CA0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/>
      <w:ind w:left="720"/>
      <w:contextualSpacing/>
    </w:pPr>
  </w:style>
  <w:style w:type="paragraph" w:styleId="a9">
    <w:name w:val="No Spacing"/>
    <w:qFormat/>
    <w:pPr>
      <w:overflowPunct w:val="0"/>
    </w:pPr>
    <w:rPr>
      <w:rFonts w:eastAsiaTheme="minorHAnsi" w:cstheme="minorBidi"/>
      <w:color w:val="00000A"/>
      <w:sz w:val="22"/>
      <w:szCs w:val="22"/>
      <w:lang w:val="ru-RU" w:bidi="ar-SA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customStyle="1" w:styleId="western">
    <w:name w:val="western"/>
    <w:basedOn w:val="a"/>
    <w:rsid w:val="00EB17E3"/>
    <w:pPr>
      <w:widowControl/>
      <w:overflowPunct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dc:description/>
  <cp:lastModifiedBy>PulnikovaAA</cp:lastModifiedBy>
  <cp:revision>9</cp:revision>
  <cp:lastPrinted>2019-07-08T10:53:00Z</cp:lastPrinted>
  <dcterms:created xsi:type="dcterms:W3CDTF">2019-07-10T09:21:00Z</dcterms:created>
  <dcterms:modified xsi:type="dcterms:W3CDTF">2019-07-12T04:33:00Z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