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работе комиссии по обследованию жилых домов и (или) хозяйственных построек в целях выделения лесных насаждений для собственных нужд граждан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>1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администрации Камышловского городского округа от 24.05.2019 года №454 «О создании комиссии по обследованию состояния жилых домов и хозяйственных построек, в целях выделения лесных насаждений для собственных нужд граждан», а так руководствуясь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Лесным кодексом Российской Федерации, Законом Свердловской области от 03.12.2007 г. № 152-03 «О порядке и нормативах заготовки гражданами древесины для собственных нужд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году поступило </w:t>
      </w:r>
      <w:r>
        <w:rPr>
          <w:rFonts w:ascii="Liberation Serif" w:hAnsi="Liberation Serif"/>
          <w:sz w:val="28"/>
          <w:szCs w:val="28"/>
        </w:rPr>
        <w:t>13</w:t>
      </w:r>
      <w:r>
        <w:rPr>
          <w:rFonts w:ascii="Liberation Serif" w:hAnsi="Liberation Serif"/>
          <w:sz w:val="28"/>
          <w:szCs w:val="28"/>
        </w:rPr>
        <w:t xml:space="preserve"> обращения граждан города Камышлова,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заинтересованных в лесных насаждениях для собственных нужд</w:t>
      </w:r>
      <w:r>
        <w:rPr>
          <w:rFonts w:ascii="Liberation Serif" w:hAnsi="Liberation Serif"/>
          <w:sz w:val="28"/>
          <w:szCs w:val="28"/>
        </w:rPr>
        <w:t xml:space="preserve">. Комиссией проведено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обследование состояний жилых домов и (или) хозяйственных построек граждан, на основании которого выдано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13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акт</w:t>
      </w:r>
      <w:bookmarkStart w:id="0" w:name="_GoBack"/>
      <w:bookmarkEnd w:id="0"/>
      <w:r>
        <w:rPr>
          <w:rFonts w:eastAsia="Times New Roman" w:ascii="Liberation Serif" w:hAnsi="Liberation Serif"/>
          <w:sz w:val="28"/>
          <w:szCs w:val="28"/>
          <w:lang w:eastAsia="ru-RU"/>
        </w:rPr>
        <w:t>ов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обследования с рекомендациями на выдачу делового леса.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5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LibreOffice/7.2.7.2$Linux_X86_64 LibreOffice_project/20$Build-2</Application>
  <AppVersion>15.0000</AppVersion>
  <Pages>1</Pages>
  <Words>126</Words>
  <Characters>856</Characters>
  <CharactersWithSpaces>979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2020-12-25T05:30:00Z</dcterms:created>
  <dc:creator>Админ</dc:creator>
  <dc:description/>
  <dc:language>ru-RU</dc:language>
  <cp:lastModifiedBy/>
  <dcterms:modified xsi:type="dcterms:W3CDTF">2023-07-25T13:55:43Z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